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36" w:rsidRDefault="00436F36" w:rsidP="00436F36">
      <w:pPr>
        <w:pStyle w:val="HTML"/>
        <w:jc w:val="center"/>
        <w:rPr>
          <w:sz w:val="28"/>
          <w:szCs w:val="28"/>
        </w:rPr>
      </w:pPr>
      <w:r w:rsidRPr="00436F36">
        <w:rPr>
          <w:rFonts w:hint="eastAsia"/>
          <w:sz w:val="28"/>
          <w:szCs w:val="28"/>
        </w:rPr>
        <w:t>現役軍人子女就讀中等以上學校學費減免辦法</w:t>
      </w:r>
    </w:p>
    <w:p w:rsidR="00EE5CC7" w:rsidRPr="00534D32" w:rsidRDefault="00EE5CC7" w:rsidP="00534D32">
      <w:pPr>
        <w:pStyle w:val="HTML"/>
        <w:spacing w:line="280" w:lineRule="exact"/>
        <w:jc w:val="right"/>
        <w:rPr>
          <w:sz w:val="20"/>
          <w:szCs w:val="20"/>
        </w:rPr>
      </w:pPr>
      <w:r w:rsidRPr="00534D32">
        <w:rPr>
          <w:sz w:val="20"/>
          <w:szCs w:val="20"/>
        </w:rPr>
        <w:t>88年8月17日</w:t>
      </w:r>
      <w:r w:rsidRPr="00534D32">
        <w:rPr>
          <w:rFonts w:hint="eastAsia"/>
          <w:sz w:val="20"/>
          <w:szCs w:val="20"/>
        </w:rPr>
        <w:t>教育部(88)</w:t>
      </w:r>
      <w:proofErr w:type="gramStart"/>
      <w:r w:rsidRPr="00534D32">
        <w:rPr>
          <w:rFonts w:hint="eastAsia"/>
          <w:sz w:val="20"/>
          <w:szCs w:val="20"/>
        </w:rPr>
        <w:t>台參字第88098461</w:t>
      </w:r>
      <w:proofErr w:type="gramEnd"/>
      <w:r w:rsidRPr="00534D32">
        <w:rPr>
          <w:rFonts w:hint="eastAsia"/>
          <w:sz w:val="20"/>
          <w:szCs w:val="20"/>
        </w:rPr>
        <w:t>號令修正發布</w:t>
      </w:r>
      <w:r w:rsidR="00436F36" w:rsidRPr="00534D32">
        <w:rPr>
          <w:rFonts w:hint="eastAsia"/>
          <w:sz w:val="20"/>
          <w:szCs w:val="20"/>
        </w:rPr>
        <w:t>第7</w:t>
      </w:r>
      <w:proofErr w:type="gramStart"/>
      <w:r w:rsidR="00436F36" w:rsidRPr="00534D32">
        <w:rPr>
          <w:rFonts w:hint="eastAsia"/>
          <w:sz w:val="20"/>
          <w:szCs w:val="20"/>
        </w:rPr>
        <w:t>條</w:t>
      </w:r>
      <w:proofErr w:type="gramEnd"/>
      <w:r w:rsidR="00436F36" w:rsidRPr="00534D32">
        <w:rPr>
          <w:rFonts w:hint="eastAsia"/>
          <w:sz w:val="20"/>
          <w:szCs w:val="20"/>
        </w:rPr>
        <w:t>條文</w:t>
      </w:r>
    </w:p>
    <w:p w:rsidR="00534D32" w:rsidRDefault="00436F36" w:rsidP="00534D32">
      <w:pPr>
        <w:pStyle w:val="HTML"/>
        <w:spacing w:line="280" w:lineRule="exact"/>
        <w:jc w:val="right"/>
        <w:rPr>
          <w:sz w:val="20"/>
          <w:szCs w:val="20"/>
        </w:rPr>
      </w:pPr>
      <w:r w:rsidRPr="00534D32">
        <w:rPr>
          <w:rFonts w:hint="eastAsia"/>
          <w:sz w:val="20"/>
          <w:szCs w:val="20"/>
        </w:rPr>
        <w:t>102年10月15日教育部</w:t>
      </w:r>
      <w:proofErr w:type="gramStart"/>
      <w:r w:rsidRPr="00534D32">
        <w:rPr>
          <w:rFonts w:hint="eastAsia"/>
          <w:sz w:val="20"/>
          <w:szCs w:val="20"/>
        </w:rPr>
        <w:t>臺</w:t>
      </w:r>
      <w:proofErr w:type="gramEnd"/>
      <w:r w:rsidRPr="00534D32">
        <w:rPr>
          <w:rFonts w:hint="eastAsia"/>
          <w:sz w:val="20"/>
          <w:szCs w:val="20"/>
        </w:rPr>
        <w:t>教高（四）字第 1020148455A號令修正發布名稱及全文9 條；</w:t>
      </w:r>
    </w:p>
    <w:p w:rsidR="00436F36" w:rsidRPr="00534D32" w:rsidRDefault="00436F36" w:rsidP="00534D32">
      <w:pPr>
        <w:pStyle w:val="HTML"/>
        <w:spacing w:line="280" w:lineRule="exact"/>
        <w:jc w:val="right"/>
        <w:rPr>
          <w:sz w:val="20"/>
          <w:szCs w:val="20"/>
        </w:rPr>
      </w:pPr>
      <w:r w:rsidRPr="00534D32">
        <w:rPr>
          <w:rFonts w:hint="eastAsia"/>
          <w:sz w:val="20"/>
          <w:szCs w:val="20"/>
        </w:rPr>
        <w:t>並自103年8月1日施行</w:t>
      </w:r>
    </w:p>
    <w:p w:rsidR="00534D32" w:rsidRDefault="00436F36" w:rsidP="00534D32">
      <w:pPr>
        <w:pStyle w:val="HTML"/>
        <w:spacing w:line="280" w:lineRule="exact"/>
        <w:ind w:right="120"/>
        <w:jc w:val="right"/>
        <w:rPr>
          <w:sz w:val="20"/>
          <w:szCs w:val="20"/>
        </w:rPr>
      </w:pPr>
      <w:r w:rsidRPr="00534D32">
        <w:rPr>
          <w:rFonts w:hint="eastAsia"/>
          <w:sz w:val="20"/>
          <w:szCs w:val="20"/>
        </w:rPr>
        <w:t>104年3月3日教育部</w:t>
      </w:r>
      <w:proofErr w:type="gramStart"/>
      <w:r w:rsidRPr="00534D32">
        <w:rPr>
          <w:rFonts w:hint="eastAsia"/>
          <w:sz w:val="20"/>
          <w:szCs w:val="20"/>
        </w:rPr>
        <w:t>臺</w:t>
      </w:r>
      <w:proofErr w:type="gramEnd"/>
      <w:r w:rsidRPr="00534D32">
        <w:rPr>
          <w:rFonts w:hint="eastAsia"/>
          <w:sz w:val="20"/>
          <w:szCs w:val="20"/>
        </w:rPr>
        <w:t>教高（四）字第 1040020754B號令修正發布第 3、4、9條條文；</w:t>
      </w:r>
    </w:p>
    <w:p w:rsidR="00436F36" w:rsidRPr="00534D32" w:rsidRDefault="00436F36" w:rsidP="00534D32">
      <w:pPr>
        <w:pStyle w:val="HTML"/>
        <w:spacing w:line="280" w:lineRule="exact"/>
        <w:ind w:right="120"/>
        <w:jc w:val="right"/>
        <w:rPr>
          <w:sz w:val="20"/>
          <w:szCs w:val="20"/>
        </w:rPr>
      </w:pPr>
      <w:r w:rsidRPr="00534D32">
        <w:rPr>
          <w:rFonts w:hint="eastAsia"/>
          <w:sz w:val="20"/>
          <w:szCs w:val="20"/>
        </w:rPr>
        <w:t>並自發布日施行</w:t>
      </w:r>
    </w:p>
    <w:p w:rsidR="00534D32" w:rsidRPr="00B0380C" w:rsidRDefault="00281666" w:rsidP="00534D32">
      <w:pPr>
        <w:pStyle w:val="HTML"/>
        <w:spacing w:beforeLines="50" w:before="180"/>
        <w:ind w:leftChars="-2" w:left="-5" w:firstLineChars="5" w:firstLine="12"/>
        <w:rPr>
          <w:rFonts w:ascii="新細明體" w:eastAsia="新細明體" w:hAnsi="新細明體"/>
        </w:rPr>
      </w:pPr>
      <w:r w:rsidRPr="00B0380C">
        <w:rPr>
          <w:rFonts w:ascii="新細明體" w:eastAsia="新細明體" w:hAnsi="新細明體" w:hint="eastAsia"/>
        </w:rPr>
        <w:t xml:space="preserve">第 1 條    </w:t>
      </w:r>
    </w:p>
    <w:p w:rsidR="00281666" w:rsidRPr="00B0380C" w:rsidRDefault="00281666" w:rsidP="00281666">
      <w:pPr>
        <w:pStyle w:val="HTML"/>
        <w:ind w:leftChars="-2" w:left="-5" w:firstLineChars="5" w:firstLine="12"/>
        <w:rPr>
          <w:rFonts w:ascii="新細明體" w:eastAsia="新細明體" w:hAnsi="新細明體"/>
        </w:rPr>
      </w:pPr>
      <w:r w:rsidRPr="00B0380C">
        <w:rPr>
          <w:rFonts w:ascii="新細明體" w:eastAsia="新細明體" w:hAnsi="新細明體" w:hint="eastAsia"/>
        </w:rPr>
        <w:t>本辦法依軍人及其家屬優待條例第二十六條規定訂定之。</w:t>
      </w:r>
    </w:p>
    <w:p w:rsidR="00534D32" w:rsidRPr="00B0380C" w:rsidRDefault="00534D32" w:rsidP="00EE5CC7">
      <w:pPr>
        <w:pStyle w:val="HTML"/>
        <w:rPr>
          <w:rFonts w:ascii="新細明體" w:eastAsia="新細明體" w:hAnsi="新細明體"/>
        </w:rPr>
      </w:pPr>
    </w:p>
    <w:p w:rsidR="00534D32" w:rsidRPr="00B0380C" w:rsidRDefault="00281666" w:rsidP="00EE5CC7">
      <w:pPr>
        <w:pStyle w:val="HTML"/>
        <w:rPr>
          <w:rFonts w:ascii="新細明體" w:eastAsia="新細明體" w:hAnsi="新細明體"/>
        </w:rPr>
      </w:pPr>
      <w:r w:rsidRPr="00B0380C">
        <w:rPr>
          <w:rFonts w:ascii="新細明體" w:eastAsia="新細明體" w:hAnsi="新細明體" w:hint="eastAsia"/>
        </w:rPr>
        <w:t>第 2 條</w:t>
      </w:r>
      <w:r w:rsidR="00EE5CC7" w:rsidRPr="00B0380C">
        <w:rPr>
          <w:rFonts w:ascii="新細明體" w:eastAsia="新細明體" w:hAnsi="新細明體" w:hint="eastAsia"/>
        </w:rPr>
        <w:t xml:space="preserve">  </w:t>
      </w:r>
      <w:r w:rsidRPr="00B0380C">
        <w:rPr>
          <w:rFonts w:ascii="新細明體" w:eastAsia="新細明體" w:hAnsi="新細明體" w:hint="eastAsia"/>
        </w:rPr>
        <w:t xml:space="preserve">  </w:t>
      </w:r>
    </w:p>
    <w:p w:rsidR="00EE5CC7" w:rsidRPr="00B0380C" w:rsidRDefault="00281666" w:rsidP="00EE5CC7">
      <w:pPr>
        <w:pStyle w:val="HTML"/>
        <w:rPr>
          <w:rFonts w:ascii="新細明體" w:eastAsia="新細明體" w:hAnsi="新細明體"/>
        </w:rPr>
      </w:pPr>
      <w:r w:rsidRPr="00B0380C">
        <w:rPr>
          <w:rFonts w:ascii="新細明體" w:eastAsia="新細明體" w:hAnsi="新細明體" w:hint="eastAsia"/>
        </w:rPr>
        <w:t>本辦法所稱現役軍人子女，指現役軍人之婚生子女或養子女。</w:t>
      </w:r>
    </w:p>
    <w:p w:rsidR="00534D32" w:rsidRPr="00B0380C" w:rsidRDefault="00534D32" w:rsidP="00281666">
      <w:pPr>
        <w:pStyle w:val="HTML"/>
        <w:rPr>
          <w:rFonts w:ascii="新細明體" w:eastAsia="新細明體" w:hAnsi="新細明體"/>
        </w:rPr>
      </w:pPr>
    </w:p>
    <w:p w:rsidR="00534D32" w:rsidRPr="00B0380C" w:rsidRDefault="00281666" w:rsidP="00281666">
      <w:pPr>
        <w:pStyle w:val="HTML"/>
        <w:rPr>
          <w:rFonts w:ascii="新細明體" w:eastAsia="新細明體" w:hAnsi="新細明體"/>
        </w:rPr>
      </w:pPr>
      <w:r w:rsidRPr="00B0380C">
        <w:rPr>
          <w:rFonts w:ascii="新細明體" w:eastAsia="新細明體" w:hAnsi="新細明體" w:hint="eastAsia"/>
        </w:rPr>
        <w:t>第 3 條</w:t>
      </w:r>
      <w:r w:rsidR="00EE5CC7" w:rsidRPr="00B0380C">
        <w:rPr>
          <w:rFonts w:ascii="新細明體" w:eastAsia="新細明體" w:hAnsi="新細明體" w:hint="eastAsia"/>
        </w:rPr>
        <w:t xml:space="preserve">  </w:t>
      </w:r>
      <w:r w:rsidRPr="00B0380C">
        <w:rPr>
          <w:rFonts w:ascii="新細明體" w:eastAsia="新細明體" w:hAnsi="新細明體" w:hint="eastAsia"/>
        </w:rPr>
        <w:t xml:space="preserve">  </w:t>
      </w:r>
    </w:p>
    <w:p w:rsidR="00281666" w:rsidRPr="00B0380C" w:rsidRDefault="00281666" w:rsidP="00281666">
      <w:pPr>
        <w:pStyle w:val="HTML"/>
        <w:rPr>
          <w:rFonts w:ascii="新細明體" w:eastAsia="新細明體" w:hAnsi="新細明體"/>
        </w:rPr>
      </w:pPr>
      <w:r w:rsidRPr="00B0380C">
        <w:rPr>
          <w:rFonts w:ascii="新細明體" w:eastAsia="新細明體" w:hAnsi="新細明體" w:hint="eastAsia"/>
        </w:rPr>
        <w:t>現役軍人子女就讀公私立中等以上學校，得向學校申請減免學費十分之三。</w:t>
      </w:r>
    </w:p>
    <w:p w:rsidR="00281666" w:rsidRPr="00B0380C" w:rsidRDefault="00281666" w:rsidP="00534D32">
      <w:pPr>
        <w:pStyle w:val="HTML"/>
        <w:tabs>
          <w:tab w:val="clear" w:pos="916"/>
          <w:tab w:val="clear" w:pos="9160"/>
          <w:tab w:val="left" w:pos="13608"/>
        </w:tabs>
        <w:rPr>
          <w:rFonts w:ascii="新細明體" w:eastAsia="新細明體" w:hAnsi="新細明體"/>
        </w:rPr>
      </w:pPr>
      <w:r w:rsidRPr="00B0380C">
        <w:rPr>
          <w:rFonts w:ascii="新細明體" w:eastAsia="新細明體" w:hAnsi="新細明體" w:hint="eastAsia"/>
        </w:rPr>
        <w:t>現役軍人子女依高級中等教育法第五十六條第一項、專科學校法第四十四條第一項及其相關法規規定免納學費者，不適用前項規定。</w:t>
      </w:r>
    </w:p>
    <w:p w:rsidR="00281666" w:rsidRPr="00B0380C" w:rsidRDefault="00281666" w:rsidP="00534D32">
      <w:pPr>
        <w:pStyle w:val="HTML"/>
        <w:tabs>
          <w:tab w:val="clear" w:pos="916"/>
        </w:tabs>
        <w:rPr>
          <w:rFonts w:ascii="新細明體" w:eastAsia="新細明體" w:hAnsi="新細明體"/>
        </w:rPr>
      </w:pPr>
      <w:r w:rsidRPr="00B0380C">
        <w:rPr>
          <w:rFonts w:ascii="新細明體" w:eastAsia="新細明體" w:hAnsi="新細明體" w:hint="eastAsia"/>
        </w:rPr>
        <w:t>第一項之減免，不包括延長修業年限、重修及補修之學費。</w:t>
      </w:r>
    </w:p>
    <w:p w:rsidR="00534D32" w:rsidRPr="00B0380C" w:rsidRDefault="00281666" w:rsidP="00534D32">
      <w:pPr>
        <w:pStyle w:val="HTML"/>
        <w:tabs>
          <w:tab w:val="clear" w:pos="9160"/>
          <w:tab w:val="left" w:pos="9225"/>
        </w:tabs>
        <w:jc w:val="distribute"/>
        <w:rPr>
          <w:rFonts w:ascii="新細明體" w:eastAsia="新細明體" w:hAnsi="新細明體"/>
        </w:rPr>
      </w:pPr>
      <w:r w:rsidRPr="00B0380C">
        <w:rPr>
          <w:rFonts w:ascii="新細明體" w:eastAsia="新細明體" w:hAnsi="新細明體" w:hint="eastAsia"/>
        </w:rPr>
        <w:t>現役軍人子女就讀國內大學與外國大學合作並經中央主管教育行政機關專案核定之學</w:t>
      </w:r>
    </w:p>
    <w:p w:rsidR="00EE5CC7" w:rsidRPr="00B0380C" w:rsidRDefault="00281666" w:rsidP="00534D32">
      <w:pPr>
        <w:pStyle w:val="HTML"/>
        <w:tabs>
          <w:tab w:val="clear" w:pos="9160"/>
          <w:tab w:val="left" w:pos="9225"/>
        </w:tabs>
        <w:rPr>
          <w:rFonts w:ascii="新細明體" w:eastAsia="新細明體" w:hAnsi="新細明體"/>
        </w:rPr>
      </w:pPr>
      <w:r w:rsidRPr="00B0380C">
        <w:rPr>
          <w:rFonts w:ascii="新細明體" w:eastAsia="新細明體" w:hAnsi="新細明體" w:hint="eastAsia"/>
        </w:rPr>
        <w:t>位專班，比照就讀國內各大學同一學制、班次學生之減免額度</w:t>
      </w:r>
      <w:r w:rsidR="00B279FE" w:rsidRPr="00B0380C">
        <w:rPr>
          <w:rFonts w:ascii="新細明體" w:eastAsia="新細明體" w:hAnsi="新細明體" w:hint="eastAsia"/>
        </w:rPr>
        <w:t>，申</w:t>
      </w:r>
      <w:r w:rsidRPr="00B0380C">
        <w:rPr>
          <w:rFonts w:ascii="新細明體" w:eastAsia="新細明體" w:hAnsi="新細明體" w:hint="eastAsia"/>
        </w:rPr>
        <w:t>請學費減免。</w:t>
      </w:r>
    </w:p>
    <w:p w:rsidR="00534D32" w:rsidRPr="00B0380C" w:rsidRDefault="00534D32" w:rsidP="00B279FE">
      <w:pPr>
        <w:pStyle w:val="HTML"/>
        <w:tabs>
          <w:tab w:val="left" w:pos="1134"/>
        </w:tabs>
        <w:ind w:rightChars="-45" w:right="-108"/>
        <w:rPr>
          <w:rFonts w:ascii="新細明體" w:eastAsia="新細明體" w:hAnsi="新細明體"/>
        </w:rPr>
      </w:pPr>
    </w:p>
    <w:p w:rsidR="00534D32" w:rsidRPr="00B0380C" w:rsidRDefault="00B279FE" w:rsidP="00B279FE">
      <w:pPr>
        <w:pStyle w:val="HTML"/>
        <w:tabs>
          <w:tab w:val="left" w:pos="1134"/>
        </w:tabs>
        <w:ind w:rightChars="-45" w:right="-108"/>
        <w:rPr>
          <w:rFonts w:ascii="新細明體" w:eastAsia="新細明體" w:hAnsi="新細明體"/>
        </w:rPr>
      </w:pPr>
      <w:r w:rsidRPr="00B0380C">
        <w:rPr>
          <w:rFonts w:ascii="新細明體" w:eastAsia="新細明體" w:hAnsi="新細明體" w:hint="eastAsia"/>
        </w:rPr>
        <w:t xml:space="preserve">第 4 條    </w:t>
      </w:r>
    </w:p>
    <w:p w:rsidR="00B279FE" w:rsidRPr="00B0380C" w:rsidRDefault="00B279FE" w:rsidP="00534D32">
      <w:pPr>
        <w:pStyle w:val="HTML"/>
        <w:tabs>
          <w:tab w:val="left" w:pos="1134"/>
        </w:tabs>
        <w:ind w:rightChars="-45" w:right="-108"/>
        <w:rPr>
          <w:rFonts w:ascii="新細明體" w:eastAsia="新細明體" w:hAnsi="新細明體"/>
        </w:rPr>
      </w:pPr>
      <w:r w:rsidRPr="00B0380C">
        <w:rPr>
          <w:rFonts w:ascii="新細明體" w:eastAsia="新細明體" w:hAnsi="新細明體" w:hint="eastAsia"/>
        </w:rPr>
        <w:t>依本辦法規定申請減免學費之學生，應於就讀學校所定期限內，填具申請表及檢附下列證明文件，向就讀學校提出：</w:t>
      </w:r>
    </w:p>
    <w:p w:rsidR="00B279FE" w:rsidRPr="00B0380C" w:rsidRDefault="00B279FE" w:rsidP="00E55424">
      <w:pPr>
        <w:pStyle w:val="a8"/>
        <w:rPr>
          <w:rFonts w:ascii="新細明體" w:hAnsi="新細明體"/>
          <w:i w:val="0"/>
        </w:rPr>
      </w:pPr>
      <w:r w:rsidRPr="00B0380C">
        <w:rPr>
          <w:rFonts w:ascii="新細明體" w:hAnsi="新細明體" w:hint="eastAsia"/>
          <w:i w:val="0"/>
        </w:rPr>
        <w:t>一、家長在職服務相關證明文件；家長應徵召服現役者，應有鄉（鎮、市、區）公所出具之在營服役證明。</w:t>
      </w:r>
    </w:p>
    <w:p w:rsidR="00B279FE" w:rsidRPr="00B0380C" w:rsidRDefault="00B279FE" w:rsidP="00534D32">
      <w:pPr>
        <w:pStyle w:val="HTML"/>
        <w:ind w:left="504" w:rightChars="-45" w:right="-108" w:hangingChars="210" w:hanging="504"/>
        <w:rPr>
          <w:rFonts w:ascii="新細明體" w:eastAsia="新細明體" w:hAnsi="新細明體"/>
        </w:rPr>
      </w:pPr>
      <w:r w:rsidRPr="00B0380C">
        <w:rPr>
          <w:rFonts w:ascii="新細明體" w:eastAsia="新細明體" w:hAnsi="新細明體" w:hint="eastAsia"/>
        </w:rPr>
        <w:t>二、戶口名簿（包括詳細記事）或三個月內申請之其他戶籍資料證明文件（包括詳細記事）。</w:t>
      </w:r>
    </w:p>
    <w:p w:rsidR="00B279FE" w:rsidRPr="00B0380C" w:rsidRDefault="00B279FE" w:rsidP="00534D32">
      <w:pPr>
        <w:pStyle w:val="HTML"/>
        <w:ind w:rightChars="-45" w:right="-108"/>
        <w:rPr>
          <w:rFonts w:ascii="新細明體" w:eastAsia="新細明體" w:hAnsi="新細明體"/>
        </w:rPr>
      </w:pPr>
      <w:r w:rsidRPr="00B0380C">
        <w:rPr>
          <w:rFonts w:ascii="新細明體" w:eastAsia="新細明體" w:hAnsi="新細明體" w:hint="eastAsia"/>
        </w:rPr>
        <w:t>公立學校由各校於註冊時</w:t>
      </w:r>
      <w:proofErr w:type="gramStart"/>
      <w:r w:rsidRPr="00B0380C">
        <w:rPr>
          <w:rFonts w:ascii="新細明體" w:eastAsia="新細明體" w:hAnsi="新細明體" w:hint="eastAsia"/>
        </w:rPr>
        <w:t>逕</w:t>
      </w:r>
      <w:proofErr w:type="gramEnd"/>
      <w:r w:rsidRPr="00B0380C">
        <w:rPr>
          <w:rFonts w:ascii="新細明體" w:eastAsia="新細明體" w:hAnsi="新細明體" w:hint="eastAsia"/>
        </w:rPr>
        <w:t>予減免；私立學校由各校於註冊時</w:t>
      </w:r>
      <w:proofErr w:type="gramStart"/>
      <w:r w:rsidRPr="00B0380C">
        <w:rPr>
          <w:rFonts w:ascii="新細明體" w:eastAsia="新細明體" w:hAnsi="新細明體" w:hint="eastAsia"/>
        </w:rPr>
        <w:t>逕</w:t>
      </w:r>
      <w:proofErr w:type="gramEnd"/>
      <w:r w:rsidRPr="00B0380C">
        <w:rPr>
          <w:rFonts w:ascii="新細明體" w:eastAsia="新細明體" w:hAnsi="新細明體" w:hint="eastAsia"/>
        </w:rPr>
        <w:t>予減免後，造</w:t>
      </w:r>
      <w:proofErr w:type="gramStart"/>
      <w:r w:rsidRPr="00B0380C">
        <w:rPr>
          <w:rFonts w:ascii="新細明體" w:eastAsia="新細明體" w:hAnsi="新細明體" w:hint="eastAsia"/>
        </w:rPr>
        <w:t>具印領</w:t>
      </w:r>
      <w:proofErr w:type="gramEnd"/>
      <w:r w:rsidRPr="00B0380C">
        <w:rPr>
          <w:rFonts w:ascii="新細明體" w:eastAsia="新細明體" w:hAnsi="新細明體" w:hint="eastAsia"/>
        </w:rPr>
        <w:t>清冊一式二份，一份留存校內，另一份備文</w:t>
      </w:r>
      <w:proofErr w:type="gramStart"/>
      <w:r w:rsidRPr="00B0380C">
        <w:rPr>
          <w:rFonts w:ascii="新細明體" w:eastAsia="新細明體" w:hAnsi="新細明體" w:hint="eastAsia"/>
        </w:rPr>
        <w:t>掣</w:t>
      </w:r>
      <w:proofErr w:type="gramEnd"/>
      <w:r w:rsidRPr="00B0380C">
        <w:rPr>
          <w:rFonts w:ascii="新細明體" w:eastAsia="新細明體" w:hAnsi="新細明體" w:hint="eastAsia"/>
        </w:rPr>
        <w:t>據，連同核銷一覽表一式三份，於每年五月三十一日及十一月三十日前函報各主管教育行政機關請撥補助經費。</w:t>
      </w:r>
    </w:p>
    <w:p w:rsidR="00534D32" w:rsidRPr="00B0380C" w:rsidRDefault="00534D32" w:rsidP="00534D32">
      <w:pPr>
        <w:pStyle w:val="HTML"/>
        <w:ind w:rightChars="-45" w:right="-108"/>
        <w:rPr>
          <w:rFonts w:ascii="新細明體" w:eastAsia="新細明體" w:hAnsi="新細明體"/>
        </w:rPr>
      </w:pPr>
    </w:p>
    <w:p w:rsidR="00534D32" w:rsidRPr="00B0380C" w:rsidRDefault="00B279FE" w:rsidP="00B279FE">
      <w:pPr>
        <w:pStyle w:val="HTML"/>
        <w:tabs>
          <w:tab w:val="left" w:pos="1418"/>
        </w:tabs>
        <w:ind w:rightChars="-45" w:right="-108"/>
        <w:rPr>
          <w:rFonts w:ascii="新細明體" w:eastAsia="新細明體" w:hAnsi="新細明體"/>
        </w:rPr>
      </w:pPr>
      <w:r w:rsidRPr="00B0380C">
        <w:rPr>
          <w:rFonts w:ascii="新細明體" w:eastAsia="新細明體" w:hAnsi="新細明體" w:hint="eastAsia"/>
        </w:rPr>
        <w:t xml:space="preserve">第 5 條    </w:t>
      </w:r>
    </w:p>
    <w:p w:rsidR="00B279FE" w:rsidRPr="00B0380C" w:rsidRDefault="00B279FE" w:rsidP="00B279FE">
      <w:pPr>
        <w:pStyle w:val="HTML"/>
        <w:tabs>
          <w:tab w:val="left" w:pos="1418"/>
        </w:tabs>
        <w:ind w:rightChars="-45" w:right="-108"/>
        <w:rPr>
          <w:rFonts w:ascii="新細明體" w:eastAsia="新細明體" w:hAnsi="新細明體"/>
        </w:rPr>
      </w:pPr>
      <w:r w:rsidRPr="00B0380C">
        <w:rPr>
          <w:rFonts w:ascii="新細明體" w:eastAsia="新細明體" w:hAnsi="新細明體" w:hint="eastAsia"/>
        </w:rPr>
        <w:t>依本辦法為學費減免，其所需經費來源如下：</w:t>
      </w:r>
    </w:p>
    <w:p w:rsidR="00B279FE" w:rsidRPr="00B0380C" w:rsidRDefault="00B279FE" w:rsidP="00534D32">
      <w:pPr>
        <w:pStyle w:val="HTML"/>
        <w:ind w:left="490" w:rightChars="-45" w:right="-108" w:hangingChars="204" w:hanging="490"/>
        <w:rPr>
          <w:rFonts w:ascii="新細明體" w:eastAsia="新細明體" w:hAnsi="新細明體"/>
        </w:rPr>
      </w:pPr>
      <w:r w:rsidRPr="00B0380C">
        <w:rPr>
          <w:rFonts w:ascii="新細明體" w:eastAsia="新細明體" w:hAnsi="新細明體" w:hint="eastAsia"/>
        </w:rPr>
        <w:t>一、專科以上學校：公立學校，應依預算程序編列；私立學校，由中央主管教育行政機關編列預算支應。</w:t>
      </w:r>
    </w:p>
    <w:p w:rsidR="00EE5CC7" w:rsidRPr="00B0380C" w:rsidRDefault="00B279FE" w:rsidP="00534D32">
      <w:pPr>
        <w:pStyle w:val="HTML"/>
        <w:ind w:left="490" w:rightChars="-45" w:right="-108" w:hangingChars="204" w:hanging="490"/>
        <w:rPr>
          <w:rFonts w:ascii="新細明體" w:eastAsia="新細明體" w:hAnsi="新細明體"/>
        </w:rPr>
      </w:pPr>
      <w:r w:rsidRPr="00B0380C">
        <w:rPr>
          <w:rFonts w:ascii="新細明體" w:eastAsia="新細明體" w:hAnsi="新細明體" w:hint="eastAsia"/>
        </w:rPr>
        <w:t>二、中等學校：公立學校，應依預算程序編列；私立學校，由各主管教育行政機關編列，但該管政府得視地方財力，另定實施辦法。</w:t>
      </w:r>
    </w:p>
    <w:p w:rsidR="00685254" w:rsidRDefault="00685254" w:rsidP="00B279FE">
      <w:pPr>
        <w:pStyle w:val="HTML"/>
        <w:rPr>
          <w:rFonts w:ascii="新細明體" w:eastAsia="新細明體" w:hAnsi="新細明體" w:hint="eastAsia"/>
        </w:rPr>
      </w:pPr>
    </w:p>
    <w:p w:rsidR="00534D32" w:rsidRPr="00B0380C" w:rsidRDefault="00B279FE" w:rsidP="00B279FE">
      <w:pPr>
        <w:pStyle w:val="HTML"/>
        <w:rPr>
          <w:rFonts w:ascii="新細明體" w:eastAsia="新細明體" w:hAnsi="新細明體"/>
        </w:rPr>
      </w:pPr>
      <w:bookmarkStart w:id="0" w:name="_GoBack"/>
      <w:bookmarkEnd w:id="0"/>
      <w:r w:rsidRPr="00B0380C">
        <w:rPr>
          <w:rFonts w:ascii="新細明體" w:eastAsia="新細明體" w:hAnsi="新細明體" w:hint="eastAsia"/>
        </w:rPr>
        <w:lastRenderedPageBreak/>
        <w:t>第 6 條</w:t>
      </w:r>
      <w:r w:rsidR="00F54CC8" w:rsidRPr="00B0380C">
        <w:rPr>
          <w:rFonts w:ascii="新細明體" w:eastAsia="新細明體" w:hAnsi="新細明體" w:hint="eastAsia"/>
        </w:rPr>
        <w:t xml:space="preserve">  </w:t>
      </w:r>
      <w:r w:rsidRPr="00B0380C">
        <w:rPr>
          <w:rFonts w:ascii="新細明體" w:eastAsia="新細明體" w:hAnsi="新細明體" w:hint="eastAsia"/>
        </w:rPr>
        <w:t xml:space="preserve">  </w:t>
      </w:r>
    </w:p>
    <w:p w:rsidR="00B279FE" w:rsidRPr="00B0380C" w:rsidRDefault="00B279FE" w:rsidP="00534D32">
      <w:pPr>
        <w:pStyle w:val="HTML"/>
        <w:rPr>
          <w:rFonts w:ascii="新細明體" w:eastAsia="新細明體" w:hAnsi="新細明體"/>
        </w:rPr>
      </w:pPr>
      <w:r w:rsidRPr="00B0380C">
        <w:rPr>
          <w:rFonts w:ascii="新細明體" w:eastAsia="新細明體" w:hAnsi="新細明體" w:hint="eastAsia"/>
        </w:rPr>
        <w:t>第三條第一項減免之學費，於學生享有政府其他相關學費減免、補助，或與減免、補助學費性質相當之給付者，除法令另有規定外，應擇</w:t>
      </w:r>
      <w:proofErr w:type="gramStart"/>
      <w:r w:rsidRPr="00B0380C">
        <w:rPr>
          <w:rFonts w:ascii="新細明體" w:eastAsia="新細明體" w:hAnsi="新細明體" w:hint="eastAsia"/>
        </w:rPr>
        <w:t>一</w:t>
      </w:r>
      <w:proofErr w:type="gramEnd"/>
      <w:r w:rsidRPr="00B0380C">
        <w:rPr>
          <w:rFonts w:ascii="新細明體" w:eastAsia="新細明體" w:hAnsi="新細明體" w:hint="eastAsia"/>
        </w:rPr>
        <w:t>申請，不得重複。</w:t>
      </w:r>
    </w:p>
    <w:p w:rsidR="00534D32" w:rsidRPr="00B0380C" w:rsidRDefault="00534D32" w:rsidP="00534D32">
      <w:pPr>
        <w:pStyle w:val="HTML"/>
        <w:rPr>
          <w:rFonts w:ascii="新細明體" w:eastAsia="新細明體" w:hAnsi="新細明體"/>
        </w:rPr>
      </w:pPr>
    </w:p>
    <w:p w:rsidR="00534D32" w:rsidRPr="00B0380C" w:rsidRDefault="00B279FE" w:rsidP="00B279FE">
      <w:pPr>
        <w:pStyle w:val="HTML"/>
        <w:rPr>
          <w:rFonts w:ascii="新細明體" w:eastAsia="新細明體" w:hAnsi="新細明體"/>
        </w:rPr>
      </w:pPr>
      <w:r w:rsidRPr="00B0380C">
        <w:rPr>
          <w:rFonts w:ascii="新細明體" w:eastAsia="新細明體" w:hAnsi="新細明體" w:hint="eastAsia"/>
        </w:rPr>
        <w:t xml:space="preserve">第 7 條    </w:t>
      </w:r>
    </w:p>
    <w:p w:rsidR="00B279FE" w:rsidRPr="00B0380C" w:rsidRDefault="00B279FE" w:rsidP="00534D32">
      <w:pPr>
        <w:pStyle w:val="HTML"/>
        <w:rPr>
          <w:rFonts w:ascii="新細明體" w:eastAsia="新細明體" w:hAnsi="新細明體"/>
        </w:rPr>
      </w:pPr>
      <w:r w:rsidRPr="00B0380C">
        <w:rPr>
          <w:rFonts w:ascii="新細明體" w:eastAsia="新細明體" w:hAnsi="新細明體" w:hint="eastAsia"/>
        </w:rPr>
        <w:t>學生於學期中轉學、休學、退學或開除學籍者，當學期已減免之學費，不予追繳。</w:t>
      </w:r>
    </w:p>
    <w:p w:rsidR="00B279FE" w:rsidRPr="00B0380C" w:rsidRDefault="00B279FE" w:rsidP="00534D32">
      <w:pPr>
        <w:pStyle w:val="HTML"/>
        <w:rPr>
          <w:rFonts w:ascii="新細明體" w:eastAsia="新細明體" w:hAnsi="新細明體"/>
        </w:rPr>
      </w:pPr>
      <w:r w:rsidRPr="00B0380C">
        <w:rPr>
          <w:rFonts w:ascii="新細明體" w:eastAsia="新細明體" w:hAnsi="新細明體" w:hint="eastAsia"/>
        </w:rPr>
        <w:t>轉學（系）、休學、退學或開除學籍，其後重讀、復學或再行入學所就讀之相當學期、年級已減免者，不得重複減免。</w:t>
      </w:r>
    </w:p>
    <w:p w:rsidR="00EE5CC7" w:rsidRPr="00B0380C" w:rsidRDefault="00B279FE" w:rsidP="00534D32">
      <w:pPr>
        <w:pStyle w:val="HTML"/>
        <w:rPr>
          <w:rFonts w:ascii="新細明體" w:eastAsia="新細明體" w:hAnsi="新細明體"/>
        </w:rPr>
      </w:pPr>
      <w:r w:rsidRPr="00B0380C">
        <w:rPr>
          <w:rFonts w:ascii="新細明體" w:eastAsia="新細明體" w:hAnsi="新細明體" w:hint="eastAsia"/>
        </w:rPr>
        <w:t>已取得專科以上教育階段之學位再行修讀同級學位，或同時修讀二以上同級學位者，除就讀學士後學系外，不得重複減免。</w:t>
      </w:r>
    </w:p>
    <w:p w:rsidR="00534D32" w:rsidRPr="00B0380C" w:rsidRDefault="00534D32" w:rsidP="00534D32">
      <w:pPr>
        <w:pStyle w:val="HTML"/>
        <w:rPr>
          <w:rFonts w:ascii="新細明體" w:eastAsia="新細明體" w:hAnsi="新細明體"/>
        </w:rPr>
      </w:pPr>
    </w:p>
    <w:p w:rsidR="00534D32" w:rsidRPr="00B0380C" w:rsidRDefault="00281666" w:rsidP="00281666">
      <w:pPr>
        <w:rPr>
          <w:rFonts w:ascii="新細明體" w:hAnsi="新細明體"/>
        </w:rPr>
      </w:pPr>
      <w:r w:rsidRPr="00B0380C">
        <w:rPr>
          <w:rFonts w:ascii="新細明體" w:hAnsi="新細明體" w:hint="eastAsia"/>
        </w:rPr>
        <w:t>第 8 條</w:t>
      </w:r>
      <w:r w:rsidR="00B279FE" w:rsidRPr="00B0380C">
        <w:rPr>
          <w:rFonts w:ascii="新細明體" w:hAnsi="新細明體" w:hint="eastAsia"/>
        </w:rPr>
        <w:t xml:space="preserve">    </w:t>
      </w:r>
    </w:p>
    <w:p w:rsidR="00281666" w:rsidRPr="00B0380C" w:rsidRDefault="00281666" w:rsidP="00534D32">
      <w:pPr>
        <w:rPr>
          <w:rFonts w:ascii="新細明體" w:hAnsi="新細明體"/>
        </w:rPr>
      </w:pPr>
      <w:r w:rsidRPr="00B0380C">
        <w:rPr>
          <w:rFonts w:ascii="新細明體" w:hAnsi="新細明體" w:hint="eastAsia"/>
        </w:rPr>
        <w:t>有下列情事之</w:t>
      </w:r>
      <w:proofErr w:type="gramStart"/>
      <w:r w:rsidRPr="00B0380C">
        <w:rPr>
          <w:rFonts w:ascii="新細明體" w:hAnsi="新細明體" w:hint="eastAsia"/>
        </w:rPr>
        <w:t>一</w:t>
      </w:r>
      <w:proofErr w:type="gramEnd"/>
      <w:r w:rsidRPr="00B0380C">
        <w:rPr>
          <w:rFonts w:ascii="新細明體" w:hAnsi="新細明體" w:hint="eastAsia"/>
        </w:rPr>
        <w:t>者，其學費不予減免；已減免者，應追繳之。涉及刑責者，移送司法機關辦理：</w:t>
      </w:r>
    </w:p>
    <w:p w:rsidR="00281666" w:rsidRPr="00B0380C" w:rsidRDefault="00281666" w:rsidP="00534D32">
      <w:pPr>
        <w:rPr>
          <w:rFonts w:ascii="新細明體" w:hAnsi="新細明體"/>
        </w:rPr>
      </w:pPr>
      <w:r w:rsidRPr="00B0380C">
        <w:rPr>
          <w:rFonts w:ascii="新細明體" w:hAnsi="新細明體" w:hint="eastAsia"/>
        </w:rPr>
        <w:t>一、申請資格與本辦法規定不符。</w:t>
      </w:r>
    </w:p>
    <w:p w:rsidR="00281666" w:rsidRPr="00B0380C" w:rsidRDefault="00281666" w:rsidP="00534D32">
      <w:pPr>
        <w:rPr>
          <w:rFonts w:ascii="新細明體" w:hAnsi="新細明體"/>
        </w:rPr>
      </w:pPr>
      <w:r w:rsidRPr="00B0380C">
        <w:rPr>
          <w:rFonts w:ascii="新細明體" w:hAnsi="新細明體" w:hint="eastAsia"/>
        </w:rPr>
        <w:t>二、重複申領。</w:t>
      </w:r>
    </w:p>
    <w:p w:rsidR="00281666" w:rsidRPr="00B0380C" w:rsidRDefault="00281666" w:rsidP="00534D32">
      <w:pPr>
        <w:rPr>
          <w:rFonts w:ascii="新細明體" w:hAnsi="新細明體"/>
        </w:rPr>
      </w:pPr>
      <w:r w:rsidRPr="00B0380C">
        <w:rPr>
          <w:rFonts w:ascii="新細明體" w:hAnsi="新細明體" w:hint="eastAsia"/>
        </w:rPr>
        <w:t>三、所繳證件虛偽不實。</w:t>
      </w:r>
    </w:p>
    <w:p w:rsidR="00281666" w:rsidRPr="00B0380C" w:rsidRDefault="00281666" w:rsidP="00534D32">
      <w:pPr>
        <w:rPr>
          <w:rFonts w:ascii="新細明體" w:hAnsi="新細明體"/>
        </w:rPr>
      </w:pPr>
      <w:r w:rsidRPr="00B0380C">
        <w:rPr>
          <w:rFonts w:ascii="新細明體" w:hAnsi="新細明體" w:hint="eastAsia"/>
        </w:rPr>
        <w:t>四、冒名頂替。</w:t>
      </w:r>
    </w:p>
    <w:p w:rsidR="00281666" w:rsidRPr="00B0380C" w:rsidRDefault="00281666" w:rsidP="00534D32">
      <w:pPr>
        <w:rPr>
          <w:rFonts w:ascii="新細明體" w:hAnsi="新細明體"/>
        </w:rPr>
      </w:pPr>
      <w:r w:rsidRPr="00B0380C">
        <w:rPr>
          <w:rFonts w:ascii="新細明體" w:hAnsi="新細明體" w:hint="eastAsia"/>
        </w:rPr>
        <w:t>五、以其他不正當方式申請。</w:t>
      </w:r>
    </w:p>
    <w:p w:rsidR="00534D32" w:rsidRPr="00B0380C" w:rsidRDefault="00534D32" w:rsidP="00534D32">
      <w:pPr>
        <w:rPr>
          <w:rFonts w:ascii="新細明體" w:hAnsi="新細明體"/>
        </w:rPr>
      </w:pPr>
    </w:p>
    <w:p w:rsidR="00534D32" w:rsidRPr="00B0380C" w:rsidRDefault="00281666" w:rsidP="00281666">
      <w:pPr>
        <w:rPr>
          <w:rFonts w:ascii="新細明體" w:hAnsi="新細明體"/>
        </w:rPr>
      </w:pPr>
      <w:r w:rsidRPr="00B0380C">
        <w:rPr>
          <w:rFonts w:ascii="新細明體" w:hAnsi="新細明體" w:hint="eastAsia"/>
        </w:rPr>
        <w:t xml:space="preserve">第 9 條  </w:t>
      </w:r>
      <w:r w:rsidR="00B279FE" w:rsidRPr="00B0380C">
        <w:rPr>
          <w:rFonts w:ascii="新細明體" w:hAnsi="新細明體" w:hint="eastAsia"/>
        </w:rPr>
        <w:t xml:space="preserve">  </w:t>
      </w:r>
    </w:p>
    <w:p w:rsidR="00281666" w:rsidRPr="00B0380C" w:rsidRDefault="00281666" w:rsidP="00281666">
      <w:pPr>
        <w:rPr>
          <w:rFonts w:ascii="新細明體" w:hAnsi="新細明體"/>
        </w:rPr>
      </w:pPr>
      <w:r w:rsidRPr="00B0380C">
        <w:rPr>
          <w:rFonts w:ascii="新細明體" w:hAnsi="新細明體" w:hint="eastAsia"/>
        </w:rPr>
        <w:t>本辦法自中華民國一百零三年八月一日施行。</w:t>
      </w:r>
    </w:p>
    <w:p w:rsidR="00281666" w:rsidRPr="00B0380C" w:rsidRDefault="00281666" w:rsidP="00534D32">
      <w:pPr>
        <w:rPr>
          <w:rFonts w:ascii="新細明體" w:hAnsi="新細明體"/>
        </w:rPr>
      </w:pPr>
      <w:r w:rsidRPr="00B0380C">
        <w:rPr>
          <w:rFonts w:ascii="新細明體" w:hAnsi="新細明體" w:hint="eastAsia"/>
        </w:rPr>
        <w:t>本辦法修正條文，自發布日施行。</w:t>
      </w:r>
    </w:p>
    <w:p w:rsidR="00F72C5C" w:rsidRPr="00B279FE" w:rsidRDefault="00F72C5C"/>
    <w:sectPr w:rsidR="00F72C5C" w:rsidRPr="00B279FE" w:rsidSect="00EE5CC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76" w:rsidRDefault="00CA1276" w:rsidP="00281666">
      <w:r>
        <w:separator/>
      </w:r>
    </w:p>
  </w:endnote>
  <w:endnote w:type="continuationSeparator" w:id="0">
    <w:p w:rsidR="00CA1276" w:rsidRDefault="00CA1276" w:rsidP="0028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76" w:rsidRDefault="00CA1276" w:rsidP="00281666">
      <w:r>
        <w:separator/>
      </w:r>
    </w:p>
  </w:footnote>
  <w:footnote w:type="continuationSeparator" w:id="0">
    <w:p w:rsidR="00CA1276" w:rsidRDefault="00CA1276" w:rsidP="00281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335"/>
    <w:multiLevelType w:val="hybridMultilevel"/>
    <w:tmpl w:val="2722C4CC"/>
    <w:lvl w:ilvl="0" w:tplc="1D046DA8">
      <w:start w:val="1"/>
      <w:numFmt w:val="decimal"/>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C7"/>
    <w:rsid w:val="00003673"/>
    <w:rsid w:val="000140DE"/>
    <w:rsid w:val="000174B7"/>
    <w:rsid w:val="000227A9"/>
    <w:rsid w:val="00025053"/>
    <w:rsid w:val="00033060"/>
    <w:rsid w:val="000338E6"/>
    <w:rsid w:val="00042BA7"/>
    <w:rsid w:val="00047C45"/>
    <w:rsid w:val="00051464"/>
    <w:rsid w:val="000528C8"/>
    <w:rsid w:val="00052A5C"/>
    <w:rsid w:val="00053DDC"/>
    <w:rsid w:val="00054D86"/>
    <w:rsid w:val="00056FF8"/>
    <w:rsid w:val="00074AD7"/>
    <w:rsid w:val="000751B1"/>
    <w:rsid w:val="000830A6"/>
    <w:rsid w:val="00083417"/>
    <w:rsid w:val="00090CD7"/>
    <w:rsid w:val="0009285B"/>
    <w:rsid w:val="00094839"/>
    <w:rsid w:val="00094D58"/>
    <w:rsid w:val="000A311B"/>
    <w:rsid w:val="000A395E"/>
    <w:rsid w:val="000A3BE4"/>
    <w:rsid w:val="000A7BF8"/>
    <w:rsid w:val="000B0B92"/>
    <w:rsid w:val="000C07A2"/>
    <w:rsid w:val="000C6431"/>
    <w:rsid w:val="000D1B27"/>
    <w:rsid w:val="000D2517"/>
    <w:rsid w:val="000E2BE2"/>
    <w:rsid w:val="000E2E71"/>
    <w:rsid w:val="000F0BDC"/>
    <w:rsid w:val="000F18FA"/>
    <w:rsid w:val="000F407B"/>
    <w:rsid w:val="000F7014"/>
    <w:rsid w:val="00102715"/>
    <w:rsid w:val="00103231"/>
    <w:rsid w:val="00106458"/>
    <w:rsid w:val="001115A6"/>
    <w:rsid w:val="001151CD"/>
    <w:rsid w:val="00125B62"/>
    <w:rsid w:val="00127176"/>
    <w:rsid w:val="00130A00"/>
    <w:rsid w:val="00131187"/>
    <w:rsid w:val="00146C76"/>
    <w:rsid w:val="00153425"/>
    <w:rsid w:val="00155A69"/>
    <w:rsid w:val="00164942"/>
    <w:rsid w:val="0016729B"/>
    <w:rsid w:val="0016760E"/>
    <w:rsid w:val="00171E71"/>
    <w:rsid w:val="00171FC4"/>
    <w:rsid w:val="0017385E"/>
    <w:rsid w:val="0017570D"/>
    <w:rsid w:val="001775F0"/>
    <w:rsid w:val="0018082F"/>
    <w:rsid w:val="0019434D"/>
    <w:rsid w:val="001945BB"/>
    <w:rsid w:val="001949E7"/>
    <w:rsid w:val="00196107"/>
    <w:rsid w:val="0019798C"/>
    <w:rsid w:val="001A34A8"/>
    <w:rsid w:val="001B0A56"/>
    <w:rsid w:val="001C7191"/>
    <w:rsid w:val="001D1057"/>
    <w:rsid w:val="001D120E"/>
    <w:rsid w:val="001D209D"/>
    <w:rsid w:val="001D6B20"/>
    <w:rsid w:val="001E25A2"/>
    <w:rsid w:val="001E676B"/>
    <w:rsid w:val="001F0369"/>
    <w:rsid w:val="001F0859"/>
    <w:rsid w:val="001F4E86"/>
    <w:rsid w:val="00200B84"/>
    <w:rsid w:val="002019BF"/>
    <w:rsid w:val="00203D0F"/>
    <w:rsid w:val="00205631"/>
    <w:rsid w:val="00216047"/>
    <w:rsid w:val="002249E5"/>
    <w:rsid w:val="002331DA"/>
    <w:rsid w:val="00235AC0"/>
    <w:rsid w:val="002379C5"/>
    <w:rsid w:val="00237A71"/>
    <w:rsid w:val="00243757"/>
    <w:rsid w:val="0025463C"/>
    <w:rsid w:val="00257AC2"/>
    <w:rsid w:val="00261301"/>
    <w:rsid w:val="00281666"/>
    <w:rsid w:val="00281ECE"/>
    <w:rsid w:val="00286766"/>
    <w:rsid w:val="00295AF0"/>
    <w:rsid w:val="00297D72"/>
    <w:rsid w:val="002C7C44"/>
    <w:rsid w:val="002D09B8"/>
    <w:rsid w:val="002D2836"/>
    <w:rsid w:val="002D5749"/>
    <w:rsid w:val="002E4570"/>
    <w:rsid w:val="002E4684"/>
    <w:rsid w:val="002E6E79"/>
    <w:rsid w:val="002F1509"/>
    <w:rsid w:val="002F6D96"/>
    <w:rsid w:val="0030052F"/>
    <w:rsid w:val="003045A4"/>
    <w:rsid w:val="003062E3"/>
    <w:rsid w:val="00306E10"/>
    <w:rsid w:val="00314A8E"/>
    <w:rsid w:val="00321CFF"/>
    <w:rsid w:val="00324141"/>
    <w:rsid w:val="00343157"/>
    <w:rsid w:val="00346C95"/>
    <w:rsid w:val="003504C7"/>
    <w:rsid w:val="00350560"/>
    <w:rsid w:val="00351B36"/>
    <w:rsid w:val="00352796"/>
    <w:rsid w:val="0035465C"/>
    <w:rsid w:val="00356458"/>
    <w:rsid w:val="00361D5E"/>
    <w:rsid w:val="00365259"/>
    <w:rsid w:val="00365C68"/>
    <w:rsid w:val="00370491"/>
    <w:rsid w:val="00370B3A"/>
    <w:rsid w:val="00372CF5"/>
    <w:rsid w:val="00373FFD"/>
    <w:rsid w:val="00381A37"/>
    <w:rsid w:val="0038428A"/>
    <w:rsid w:val="00384E3F"/>
    <w:rsid w:val="00391729"/>
    <w:rsid w:val="00393206"/>
    <w:rsid w:val="003C32B0"/>
    <w:rsid w:val="003C4912"/>
    <w:rsid w:val="003D20C4"/>
    <w:rsid w:val="003D22F4"/>
    <w:rsid w:val="003D5D40"/>
    <w:rsid w:val="003D685F"/>
    <w:rsid w:val="003D6E8C"/>
    <w:rsid w:val="003F0A78"/>
    <w:rsid w:val="003F2DE6"/>
    <w:rsid w:val="003F522F"/>
    <w:rsid w:val="003F656E"/>
    <w:rsid w:val="004012A9"/>
    <w:rsid w:val="004014FF"/>
    <w:rsid w:val="00401826"/>
    <w:rsid w:val="00404544"/>
    <w:rsid w:val="00411741"/>
    <w:rsid w:val="00414B01"/>
    <w:rsid w:val="00422320"/>
    <w:rsid w:val="0042469A"/>
    <w:rsid w:val="00425DD5"/>
    <w:rsid w:val="00436F36"/>
    <w:rsid w:val="00437F65"/>
    <w:rsid w:val="00453B42"/>
    <w:rsid w:val="0046492F"/>
    <w:rsid w:val="00466E03"/>
    <w:rsid w:val="00474492"/>
    <w:rsid w:val="004752A1"/>
    <w:rsid w:val="0048168F"/>
    <w:rsid w:val="004824B4"/>
    <w:rsid w:val="00485391"/>
    <w:rsid w:val="00485B87"/>
    <w:rsid w:val="00492B07"/>
    <w:rsid w:val="00493F24"/>
    <w:rsid w:val="0049492E"/>
    <w:rsid w:val="00497ADD"/>
    <w:rsid w:val="00497CD5"/>
    <w:rsid w:val="004A6A0E"/>
    <w:rsid w:val="004B66E8"/>
    <w:rsid w:val="004C51A3"/>
    <w:rsid w:val="004C6720"/>
    <w:rsid w:val="004C7490"/>
    <w:rsid w:val="004D2898"/>
    <w:rsid w:val="004D57C0"/>
    <w:rsid w:val="004E56FB"/>
    <w:rsid w:val="00500395"/>
    <w:rsid w:val="00500B06"/>
    <w:rsid w:val="005122ED"/>
    <w:rsid w:val="005158CB"/>
    <w:rsid w:val="00517489"/>
    <w:rsid w:val="005278A0"/>
    <w:rsid w:val="00530C4C"/>
    <w:rsid w:val="00532878"/>
    <w:rsid w:val="00534D32"/>
    <w:rsid w:val="0054126F"/>
    <w:rsid w:val="005438DA"/>
    <w:rsid w:val="00546037"/>
    <w:rsid w:val="005461B5"/>
    <w:rsid w:val="0055189D"/>
    <w:rsid w:val="00552F31"/>
    <w:rsid w:val="005532CA"/>
    <w:rsid w:val="00560EA1"/>
    <w:rsid w:val="005725F7"/>
    <w:rsid w:val="00581927"/>
    <w:rsid w:val="00581D7C"/>
    <w:rsid w:val="00590290"/>
    <w:rsid w:val="005913A3"/>
    <w:rsid w:val="00593DF5"/>
    <w:rsid w:val="005A707F"/>
    <w:rsid w:val="005C2C05"/>
    <w:rsid w:val="005D4801"/>
    <w:rsid w:val="005D5497"/>
    <w:rsid w:val="005D604F"/>
    <w:rsid w:val="005E55E6"/>
    <w:rsid w:val="005F1D4E"/>
    <w:rsid w:val="005F361F"/>
    <w:rsid w:val="00610745"/>
    <w:rsid w:val="006126EA"/>
    <w:rsid w:val="00613704"/>
    <w:rsid w:val="00616935"/>
    <w:rsid w:val="00617F08"/>
    <w:rsid w:val="00620C77"/>
    <w:rsid w:val="006210FD"/>
    <w:rsid w:val="00626CBD"/>
    <w:rsid w:val="00627E87"/>
    <w:rsid w:val="00634D08"/>
    <w:rsid w:val="006413E0"/>
    <w:rsid w:val="00646C45"/>
    <w:rsid w:val="0064700B"/>
    <w:rsid w:val="00647D0B"/>
    <w:rsid w:val="00652F6C"/>
    <w:rsid w:val="00655DCE"/>
    <w:rsid w:val="00685254"/>
    <w:rsid w:val="006868FB"/>
    <w:rsid w:val="00693D7C"/>
    <w:rsid w:val="00695302"/>
    <w:rsid w:val="00695F5B"/>
    <w:rsid w:val="006A7BAE"/>
    <w:rsid w:val="006B1B7F"/>
    <w:rsid w:val="006C348A"/>
    <w:rsid w:val="006C35C9"/>
    <w:rsid w:val="006D2DC5"/>
    <w:rsid w:val="006D313E"/>
    <w:rsid w:val="006E0ACC"/>
    <w:rsid w:val="006E2ECF"/>
    <w:rsid w:val="006F1A3E"/>
    <w:rsid w:val="006F2EE7"/>
    <w:rsid w:val="006F39F4"/>
    <w:rsid w:val="006F450E"/>
    <w:rsid w:val="00712228"/>
    <w:rsid w:val="00721BF9"/>
    <w:rsid w:val="00725244"/>
    <w:rsid w:val="00732F73"/>
    <w:rsid w:val="00743E91"/>
    <w:rsid w:val="00745CD9"/>
    <w:rsid w:val="00745FAB"/>
    <w:rsid w:val="00751203"/>
    <w:rsid w:val="007519E0"/>
    <w:rsid w:val="00754DA0"/>
    <w:rsid w:val="007573C9"/>
    <w:rsid w:val="00757ACE"/>
    <w:rsid w:val="00761CCF"/>
    <w:rsid w:val="00765BF9"/>
    <w:rsid w:val="00774F2F"/>
    <w:rsid w:val="00782454"/>
    <w:rsid w:val="00785A3D"/>
    <w:rsid w:val="0079597C"/>
    <w:rsid w:val="007A776B"/>
    <w:rsid w:val="007B4B7A"/>
    <w:rsid w:val="007B5342"/>
    <w:rsid w:val="007B6B63"/>
    <w:rsid w:val="007C163E"/>
    <w:rsid w:val="007C1A1E"/>
    <w:rsid w:val="007C1AD1"/>
    <w:rsid w:val="007D6690"/>
    <w:rsid w:val="007F1C7E"/>
    <w:rsid w:val="007F7E41"/>
    <w:rsid w:val="00800C9D"/>
    <w:rsid w:val="008028E6"/>
    <w:rsid w:val="00813C14"/>
    <w:rsid w:val="00815E0C"/>
    <w:rsid w:val="00821E0A"/>
    <w:rsid w:val="00826107"/>
    <w:rsid w:val="00836F16"/>
    <w:rsid w:val="00837F1E"/>
    <w:rsid w:val="008440C4"/>
    <w:rsid w:val="00844956"/>
    <w:rsid w:val="00845FF6"/>
    <w:rsid w:val="00847C07"/>
    <w:rsid w:val="008526EA"/>
    <w:rsid w:val="00867E2E"/>
    <w:rsid w:val="00872F40"/>
    <w:rsid w:val="00885038"/>
    <w:rsid w:val="00886E36"/>
    <w:rsid w:val="00892503"/>
    <w:rsid w:val="008979E5"/>
    <w:rsid w:val="008A0154"/>
    <w:rsid w:val="008A0FE6"/>
    <w:rsid w:val="008A22CD"/>
    <w:rsid w:val="008A3A19"/>
    <w:rsid w:val="008A3B04"/>
    <w:rsid w:val="008A5B72"/>
    <w:rsid w:val="008B1BC9"/>
    <w:rsid w:val="008B2250"/>
    <w:rsid w:val="008B728A"/>
    <w:rsid w:val="008C40BE"/>
    <w:rsid w:val="008D57B1"/>
    <w:rsid w:val="008D6456"/>
    <w:rsid w:val="008D78B7"/>
    <w:rsid w:val="008E2942"/>
    <w:rsid w:val="008E4A30"/>
    <w:rsid w:val="008E61F2"/>
    <w:rsid w:val="008F0FAB"/>
    <w:rsid w:val="008F30C8"/>
    <w:rsid w:val="008F4BEC"/>
    <w:rsid w:val="008F5BE1"/>
    <w:rsid w:val="008F6988"/>
    <w:rsid w:val="00900079"/>
    <w:rsid w:val="00904B8E"/>
    <w:rsid w:val="00910594"/>
    <w:rsid w:val="0092491B"/>
    <w:rsid w:val="0092716E"/>
    <w:rsid w:val="00930709"/>
    <w:rsid w:val="00931AAC"/>
    <w:rsid w:val="00931D3B"/>
    <w:rsid w:val="00935FB6"/>
    <w:rsid w:val="009435C8"/>
    <w:rsid w:val="00946007"/>
    <w:rsid w:val="009507BF"/>
    <w:rsid w:val="0095119C"/>
    <w:rsid w:val="00953B76"/>
    <w:rsid w:val="00962F97"/>
    <w:rsid w:val="009661DD"/>
    <w:rsid w:val="0098041B"/>
    <w:rsid w:val="00980C67"/>
    <w:rsid w:val="00983B38"/>
    <w:rsid w:val="0098445A"/>
    <w:rsid w:val="00985745"/>
    <w:rsid w:val="00986B58"/>
    <w:rsid w:val="00994890"/>
    <w:rsid w:val="00995C1B"/>
    <w:rsid w:val="009A2309"/>
    <w:rsid w:val="009A4ED8"/>
    <w:rsid w:val="009A6D3C"/>
    <w:rsid w:val="009A754F"/>
    <w:rsid w:val="009B1965"/>
    <w:rsid w:val="009B722A"/>
    <w:rsid w:val="009D0620"/>
    <w:rsid w:val="009D34A2"/>
    <w:rsid w:val="009D45E0"/>
    <w:rsid w:val="009E08F8"/>
    <w:rsid w:val="009E4ED1"/>
    <w:rsid w:val="009E64DF"/>
    <w:rsid w:val="009E692D"/>
    <w:rsid w:val="009F213C"/>
    <w:rsid w:val="009F7C6E"/>
    <w:rsid w:val="00A03A86"/>
    <w:rsid w:val="00A0706F"/>
    <w:rsid w:val="00A07E21"/>
    <w:rsid w:val="00A13BBD"/>
    <w:rsid w:val="00A1788B"/>
    <w:rsid w:val="00A3189F"/>
    <w:rsid w:val="00A46600"/>
    <w:rsid w:val="00A52B42"/>
    <w:rsid w:val="00A53361"/>
    <w:rsid w:val="00A60704"/>
    <w:rsid w:val="00A6539F"/>
    <w:rsid w:val="00A721F4"/>
    <w:rsid w:val="00A82330"/>
    <w:rsid w:val="00A86B6F"/>
    <w:rsid w:val="00A9108D"/>
    <w:rsid w:val="00A91849"/>
    <w:rsid w:val="00AA32CB"/>
    <w:rsid w:val="00AA6341"/>
    <w:rsid w:val="00AA6A76"/>
    <w:rsid w:val="00AA6DAB"/>
    <w:rsid w:val="00AB668D"/>
    <w:rsid w:val="00AC1029"/>
    <w:rsid w:val="00AD5015"/>
    <w:rsid w:val="00AE1D99"/>
    <w:rsid w:val="00AF06BF"/>
    <w:rsid w:val="00AF273F"/>
    <w:rsid w:val="00B001C2"/>
    <w:rsid w:val="00B0380C"/>
    <w:rsid w:val="00B06111"/>
    <w:rsid w:val="00B0688F"/>
    <w:rsid w:val="00B07D1E"/>
    <w:rsid w:val="00B17BA2"/>
    <w:rsid w:val="00B224C3"/>
    <w:rsid w:val="00B23E6C"/>
    <w:rsid w:val="00B279FE"/>
    <w:rsid w:val="00B342F5"/>
    <w:rsid w:val="00B44F26"/>
    <w:rsid w:val="00B606D0"/>
    <w:rsid w:val="00B62BC2"/>
    <w:rsid w:val="00B6675A"/>
    <w:rsid w:val="00B73345"/>
    <w:rsid w:val="00B75B34"/>
    <w:rsid w:val="00B768A6"/>
    <w:rsid w:val="00B810B0"/>
    <w:rsid w:val="00B82B60"/>
    <w:rsid w:val="00B85B66"/>
    <w:rsid w:val="00B85B88"/>
    <w:rsid w:val="00B87439"/>
    <w:rsid w:val="00B911C2"/>
    <w:rsid w:val="00B94518"/>
    <w:rsid w:val="00BA0E6D"/>
    <w:rsid w:val="00BA451B"/>
    <w:rsid w:val="00BA7EC9"/>
    <w:rsid w:val="00BB0781"/>
    <w:rsid w:val="00BB1461"/>
    <w:rsid w:val="00BB2012"/>
    <w:rsid w:val="00BC094D"/>
    <w:rsid w:val="00BC3DE0"/>
    <w:rsid w:val="00BC5E93"/>
    <w:rsid w:val="00BC6712"/>
    <w:rsid w:val="00BC73BA"/>
    <w:rsid w:val="00BD2D94"/>
    <w:rsid w:val="00BD7F44"/>
    <w:rsid w:val="00BE4D38"/>
    <w:rsid w:val="00BE5CEA"/>
    <w:rsid w:val="00BF4410"/>
    <w:rsid w:val="00BF76E5"/>
    <w:rsid w:val="00C027BD"/>
    <w:rsid w:val="00C03DFC"/>
    <w:rsid w:val="00C05DC4"/>
    <w:rsid w:val="00C06D47"/>
    <w:rsid w:val="00C13418"/>
    <w:rsid w:val="00C15DF2"/>
    <w:rsid w:val="00C16A74"/>
    <w:rsid w:val="00C20DC9"/>
    <w:rsid w:val="00C258F4"/>
    <w:rsid w:val="00C31950"/>
    <w:rsid w:val="00C3197A"/>
    <w:rsid w:val="00C35523"/>
    <w:rsid w:val="00C372AC"/>
    <w:rsid w:val="00C40C69"/>
    <w:rsid w:val="00C430B3"/>
    <w:rsid w:val="00C472C0"/>
    <w:rsid w:val="00C654B6"/>
    <w:rsid w:val="00C65F6E"/>
    <w:rsid w:val="00C7463D"/>
    <w:rsid w:val="00C77BEC"/>
    <w:rsid w:val="00C84F41"/>
    <w:rsid w:val="00CA1276"/>
    <w:rsid w:val="00CA2AC1"/>
    <w:rsid w:val="00CB544E"/>
    <w:rsid w:val="00CC39B1"/>
    <w:rsid w:val="00CD53C8"/>
    <w:rsid w:val="00CE1999"/>
    <w:rsid w:val="00CE24C8"/>
    <w:rsid w:val="00CE51A8"/>
    <w:rsid w:val="00CF03A8"/>
    <w:rsid w:val="00CF2286"/>
    <w:rsid w:val="00CF279A"/>
    <w:rsid w:val="00CF3DF9"/>
    <w:rsid w:val="00D038B5"/>
    <w:rsid w:val="00D04999"/>
    <w:rsid w:val="00D316AB"/>
    <w:rsid w:val="00D37F78"/>
    <w:rsid w:val="00D417CB"/>
    <w:rsid w:val="00D462D0"/>
    <w:rsid w:val="00D51CFD"/>
    <w:rsid w:val="00D6148B"/>
    <w:rsid w:val="00D6666B"/>
    <w:rsid w:val="00D72A9B"/>
    <w:rsid w:val="00D72C04"/>
    <w:rsid w:val="00D76496"/>
    <w:rsid w:val="00D81723"/>
    <w:rsid w:val="00D821E3"/>
    <w:rsid w:val="00D840A4"/>
    <w:rsid w:val="00D8574F"/>
    <w:rsid w:val="00D85994"/>
    <w:rsid w:val="00D863C0"/>
    <w:rsid w:val="00D92435"/>
    <w:rsid w:val="00DA0158"/>
    <w:rsid w:val="00DA0EE9"/>
    <w:rsid w:val="00DC3F2F"/>
    <w:rsid w:val="00DD02B4"/>
    <w:rsid w:val="00DD158C"/>
    <w:rsid w:val="00DD1A3E"/>
    <w:rsid w:val="00DD1F2B"/>
    <w:rsid w:val="00DD22E2"/>
    <w:rsid w:val="00DD505D"/>
    <w:rsid w:val="00DD52F9"/>
    <w:rsid w:val="00DE2454"/>
    <w:rsid w:val="00DF4946"/>
    <w:rsid w:val="00E01AF8"/>
    <w:rsid w:val="00E01D1C"/>
    <w:rsid w:val="00E06C0F"/>
    <w:rsid w:val="00E07582"/>
    <w:rsid w:val="00E07F7C"/>
    <w:rsid w:val="00E10C0A"/>
    <w:rsid w:val="00E15E51"/>
    <w:rsid w:val="00E17210"/>
    <w:rsid w:val="00E17EE0"/>
    <w:rsid w:val="00E23A10"/>
    <w:rsid w:val="00E407DE"/>
    <w:rsid w:val="00E439D3"/>
    <w:rsid w:val="00E4767B"/>
    <w:rsid w:val="00E55424"/>
    <w:rsid w:val="00E55F38"/>
    <w:rsid w:val="00E66DA0"/>
    <w:rsid w:val="00E66F66"/>
    <w:rsid w:val="00E722E6"/>
    <w:rsid w:val="00E7605D"/>
    <w:rsid w:val="00E818A8"/>
    <w:rsid w:val="00E83340"/>
    <w:rsid w:val="00E84F44"/>
    <w:rsid w:val="00E933B9"/>
    <w:rsid w:val="00E9341C"/>
    <w:rsid w:val="00EA28D6"/>
    <w:rsid w:val="00EA7642"/>
    <w:rsid w:val="00EB0DC5"/>
    <w:rsid w:val="00EC1574"/>
    <w:rsid w:val="00EC3913"/>
    <w:rsid w:val="00EC3C6B"/>
    <w:rsid w:val="00EC532A"/>
    <w:rsid w:val="00ED1A56"/>
    <w:rsid w:val="00ED7F49"/>
    <w:rsid w:val="00EE3A2D"/>
    <w:rsid w:val="00EE4A8A"/>
    <w:rsid w:val="00EE5CC7"/>
    <w:rsid w:val="00EF2244"/>
    <w:rsid w:val="00EF507B"/>
    <w:rsid w:val="00F10AC0"/>
    <w:rsid w:val="00F10C00"/>
    <w:rsid w:val="00F14A3A"/>
    <w:rsid w:val="00F15050"/>
    <w:rsid w:val="00F33161"/>
    <w:rsid w:val="00F37D87"/>
    <w:rsid w:val="00F41777"/>
    <w:rsid w:val="00F43B9B"/>
    <w:rsid w:val="00F470F9"/>
    <w:rsid w:val="00F51421"/>
    <w:rsid w:val="00F5468A"/>
    <w:rsid w:val="00F54CC8"/>
    <w:rsid w:val="00F63873"/>
    <w:rsid w:val="00F64A0E"/>
    <w:rsid w:val="00F65BA9"/>
    <w:rsid w:val="00F65FC1"/>
    <w:rsid w:val="00F72C5C"/>
    <w:rsid w:val="00F73EB3"/>
    <w:rsid w:val="00F803DE"/>
    <w:rsid w:val="00F9387F"/>
    <w:rsid w:val="00FA3E93"/>
    <w:rsid w:val="00FA675C"/>
    <w:rsid w:val="00FB4273"/>
    <w:rsid w:val="00FB7535"/>
    <w:rsid w:val="00FD24F4"/>
    <w:rsid w:val="00FD583B"/>
    <w:rsid w:val="00FE0A36"/>
    <w:rsid w:val="00FE1450"/>
    <w:rsid w:val="00FE3121"/>
    <w:rsid w:val="00FE6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EE5C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basedOn w:val="a0"/>
    <w:rsid w:val="00EE5CC7"/>
    <w:rPr>
      <w:color w:val="0000FF"/>
      <w:u w:val="single"/>
    </w:rPr>
  </w:style>
  <w:style w:type="paragraph" w:styleId="a4">
    <w:name w:val="header"/>
    <w:basedOn w:val="a"/>
    <w:link w:val="a5"/>
    <w:rsid w:val="00281666"/>
    <w:pPr>
      <w:tabs>
        <w:tab w:val="center" w:pos="4153"/>
        <w:tab w:val="right" w:pos="8306"/>
      </w:tabs>
      <w:snapToGrid w:val="0"/>
    </w:pPr>
    <w:rPr>
      <w:sz w:val="20"/>
      <w:szCs w:val="20"/>
    </w:rPr>
  </w:style>
  <w:style w:type="character" w:customStyle="1" w:styleId="a5">
    <w:name w:val="頁首 字元"/>
    <w:basedOn w:val="a0"/>
    <w:link w:val="a4"/>
    <w:rsid w:val="00281666"/>
    <w:rPr>
      <w:kern w:val="2"/>
    </w:rPr>
  </w:style>
  <w:style w:type="paragraph" w:styleId="a6">
    <w:name w:val="footer"/>
    <w:basedOn w:val="a"/>
    <w:link w:val="a7"/>
    <w:rsid w:val="00281666"/>
    <w:pPr>
      <w:tabs>
        <w:tab w:val="center" w:pos="4153"/>
        <w:tab w:val="right" w:pos="8306"/>
      </w:tabs>
      <w:snapToGrid w:val="0"/>
    </w:pPr>
    <w:rPr>
      <w:sz w:val="20"/>
      <w:szCs w:val="20"/>
    </w:rPr>
  </w:style>
  <w:style w:type="character" w:customStyle="1" w:styleId="a7">
    <w:name w:val="頁尾 字元"/>
    <w:basedOn w:val="a0"/>
    <w:link w:val="a6"/>
    <w:rsid w:val="00281666"/>
    <w:rPr>
      <w:kern w:val="2"/>
    </w:rPr>
  </w:style>
  <w:style w:type="paragraph" w:styleId="a8">
    <w:name w:val="Subtitle"/>
    <w:basedOn w:val="a"/>
    <w:next w:val="a"/>
    <w:link w:val="a9"/>
    <w:qFormat/>
    <w:rsid w:val="00E55424"/>
    <w:pPr>
      <w:spacing w:after="60"/>
      <w:jc w:val="center"/>
      <w:outlineLvl w:val="1"/>
    </w:pPr>
    <w:rPr>
      <w:rFonts w:asciiTheme="majorHAnsi" w:hAnsiTheme="majorHAnsi" w:cstheme="majorBidi"/>
      <w:i/>
      <w:iCs/>
    </w:rPr>
  </w:style>
  <w:style w:type="character" w:customStyle="1" w:styleId="a9">
    <w:name w:val="副標題 字元"/>
    <w:basedOn w:val="a0"/>
    <w:link w:val="a8"/>
    <w:rsid w:val="00E55424"/>
    <w:rPr>
      <w:rFonts w:asciiTheme="majorHAnsi" w:hAnsiTheme="majorHAnsi" w:cstheme="majorBidi"/>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EE5C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basedOn w:val="a0"/>
    <w:rsid w:val="00EE5CC7"/>
    <w:rPr>
      <w:color w:val="0000FF"/>
      <w:u w:val="single"/>
    </w:rPr>
  </w:style>
  <w:style w:type="paragraph" w:styleId="a4">
    <w:name w:val="header"/>
    <w:basedOn w:val="a"/>
    <w:link w:val="a5"/>
    <w:rsid w:val="00281666"/>
    <w:pPr>
      <w:tabs>
        <w:tab w:val="center" w:pos="4153"/>
        <w:tab w:val="right" w:pos="8306"/>
      </w:tabs>
      <w:snapToGrid w:val="0"/>
    </w:pPr>
    <w:rPr>
      <w:sz w:val="20"/>
      <w:szCs w:val="20"/>
    </w:rPr>
  </w:style>
  <w:style w:type="character" w:customStyle="1" w:styleId="a5">
    <w:name w:val="頁首 字元"/>
    <w:basedOn w:val="a0"/>
    <w:link w:val="a4"/>
    <w:rsid w:val="00281666"/>
    <w:rPr>
      <w:kern w:val="2"/>
    </w:rPr>
  </w:style>
  <w:style w:type="paragraph" w:styleId="a6">
    <w:name w:val="footer"/>
    <w:basedOn w:val="a"/>
    <w:link w:val="a7"/>
    <w:rsid w:val="00281666"/>
    <w:pPr>
      <w:tabs>
        <w:tab w:val="center" w:pos="4153"/>
        <w:tab w:val="right" w:pos="8306"/>
      </w:tabs>
      <w:snapToGrid w:val="0"/>
    </w:pPr>
    <w:rPr>
      <w:sz w:val="20"/>
      <w:szCs w:val="20"/>
    </w:rPr>
  </w:style>
  <w:style w:type="character" w:customStyle="1" w:styleId="a7">
    <w:name w:val="頁尾 字元"/>
    <w:basedOn w:val="a0"/>
    <w:link w:val="a6"/>
    <w:rsid w:val="00281666"/>
    <w:rPr>
      <w:kern w:val="2"/>
    </w:rPr>
  </w:style>
  <w:style w:type="paragraph" w:styleId="a8">
    <w:name w:val="Subtitle"/>
    <w:basedOn w:val="a"/>
    <w:next w:val="a"/>
    <w:link w:val="a9"/>
    <w:qFormat/>
    <w:rsid w:val="00E55424"/>
    <w:pPr>
      <w:spacing w:after="60"/>
      <w:jc w:val="center"/>
      <w:outlineLvl w:val="1"/>
    </w:pPr>
    <w:rPr>
      <w:rFonts w:asciiTheme="majorHAnsi" w:hAnsiTheme="majorHAnsi" w:cstheme="majorBidi"/>
      <w:i/>
      <w:iCs/>
    </w:rPr>
  </w:style>
  <w:style w:type="character" w:customStyle="1" w:styleId="a9">
    <w:name w:val="副標題 字元"/>
    <w:basedOn w:val="a0"/>
    <w:link w:val="a8"/>
    <w:rsid w:val="00E55424"/>
    <w:rPr>
      <w:rFonts w:asciiTheme="majorHAnsi" w:hAnsiTheme="majorHAnsi" w:cstheme="majorBidi"/>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0200">
      <w:bodyDiv w:val="1"/>
      <w:marLeft w:val="0"/>
      <w:marRight w:val="0"/>
      <w:marTop w:val="0"/>
      <w:marBottom w:val="0"/>
      <w:divBdr>
        <w:top w:val="none" w:sz="0" w:space="0" w:color="auto"/>
        <w:left w:val="none" w:sz="0" w:space="0" w:color="auto"/>
        <w:bottom w:val="none" w:sz="0" w:space="0" w:color="auto"/>
        <w:right w:val="none" w:sz="0" w:space="0" w:color="auto"/>
      </w:divBdr>
      <w:divsChild>
        <w:div w:id="1036932136">
          <w:marLeft w:val="0"/>
          <w:marRight w:val="0"/>
          <w:marTop w:val="0"/>
          <w:marBottom w:val="0"/>
          <w:divBdr>
            <w:top w:val="none" w:sz="0" w:space="0" w:color="auto"/>
            <w:left w:val="none" w:sz="0" w:space="0" w:color="auto"/>
            <w:bottom w:val="none" w:sz="0" w:space="0" w:color="auto"/>
            <w:right w:val="none" w:sz="0" w:space="0" w:color="auto"/>
          </w:divBdr>
          <w:divsChild>
            <w:div w:id="62604408">
              <w:marLeft w:val="0"/>
              <w:marRight w:val="0"/>
              <w:marTop w:val="0"/>
              <w:marBottom w:val="0"/>
              <w:divBdr>
                <w:top w:val="none" w:sz="0" w:space="0" w:color="auto"/>
                <w:left w:val="none" w:sz="0" w:space="0" w:color="auto"/>
                <w:bottom w:val="none" w:sz="0" w:space="0" w:color="auto"/>
                <w:right w:val="none" w:sz="0" w:space="0" w:color="auto"/>
              </w:divBdr>
              <w:divsChild>
                <w:div w:id="856694112">
                  <w:marLeft w:val="0"/>
                  <w:marRight w:val="0"/>
                  <w:marTop w:val="0"/>
                  <w:marBottom w:val="0"/>
                  <w:divBdr>
                    <w:top w:val="none" w:sz="0" w:space="0" w:color="auto"/>
                    <w:left w:val="none" w:sz="0" w:space="0" w:color="auto"/>
                    <w:bottom w:val="none" w:sz="0" w:space="0" w:color="auto"/>
                    <w:right w:val="none" w:sz="0" w:space="0" w:color="auto"/>
                  </w:divBdr>
                  <w:divsChild>
                    <w:div w:id="20805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91364">
      <w:bodyDiv w:val="1"/>
      <w:marLeft w:val="0"/>
      <w:marRight w:val="0"/>
      <w:marTop w:val="0"/>
      <w:marBottom w:val="0"/>
      <w:divBdr>
        <w:top w:val="none" w:sz="0" w:space="0" w:color="auto"/>
        <w:left w:val="none" w:sz="0" w:space="0" w:color="auto"/>
        <w:bottom w:val="none" w:sz="0" w:space="0" w:color="auto"/>
        <w:right w:val="none" w:sz="0" w:space="0" w:color="auto"/>
      </w:divBdr>
      <w:divsChild>
        <w:div w:id="2094544277">
          <w:marLeft w:val="0"/>
          <w:marRight w:val="0"/>
          <w:marTop w:val="0"/>
          <w:marBottom w:val="0"/>
          <w:divBdr>
            <w:top w:val="none" w:sz="0" w:space="0" w:color="auto"/>
            <w:left w:val="none" w:sz="0" w:space="0" w:color="auto"/>
            <w:bottom w:val="none" w:sz="0" w:space="0" w:color="auto"/>
            <w:right w:val="none" w:sz="0" w:space="0" w:color="auto"/>
          </w:divBdr>
          <w:divsChild>
            <w:div w:id="769742297">
              <w:marLeft w:val="0"/>
              <w:marRight w:val="0"/>
              <w:marTop w:val="0"/>
              <w:marBottom w:val="0"/>
              <w:divBdr>
                <w:top w:val="none" w:sz="0" w:space="0" w:color="auto"/>
                <w:left w:val="none" w:sz="0" w:space="0" w:color="auto"/>
                <w:bottom w:val="none" w:sz="0" w:space="0" w:color="auto"/>
                <w:right w:val="none" w:sz="0" w:space="0" w:color="auto"/>
              </w:divBdr>
              <w:divsChild>
                <w:div w:id="130709824">
                  <w:marLeft w:val="0"/>
                  <w:marRight w:val="0"/>
                  <w:marTop w:val="0"/>
                  <w:marBottom w:val="0"/>
                  <w:divBdr>
                    <w:top w:val="none" w:sz="0" w:space="0" w:color="auto"/>
                    <w:left w:val="none" w:sz="0" w:space="0" w:color="auto"/>
                    <w:bottom w:val="none" w:sz="0" w:space="0" w:color="auto"/>
                    <w:right w:val="none" w:sz="0" w:space="0" w:color="auto"/>
                  </w:divBdr>
                  <w:divsChild>
                    <w:div w:id="18166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187</Words>
  <Characters>1068</Characters>
  <Application>Microsoft Office Word</Application>
  <DocSecurity>0</DocSecurity>
  <Lines>8</Lines>
  <Paragraphs>2</Paragraphs>
  <ScaleCrop>false</ScaleCrop>
  <Company>TKU</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現役軍人子女就讀中等以上學校減免學費辦法</dc:title>
  <dc:creator>User</dc:creator>
  <cp:lastModifiedBy>tkustaff</cp:lastModifiedBy>
  <cp:revision>7</cp:revision>
  <dcterms:created xsi:type="dcterms:W3CDTF">2015-05-05T02:44:00Z</dcterms:created>
  <dcterms:modified xsi:type="dcterms:W3CDTF">2015-05-08T07:49:00Z</dcterms:modified>
</cp:coreProperties>
</file>