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67" w:rsidRPr="00740D08" w:rsidRDefault="00F52867" w:rsidP="00740D08">
      <w:pPr>
        <w:autoSpaceDE w:val="0"/>
        <w:autoSpaceDN w:val="0"/>
        <w:snapToGrid w:val="0"/>
        <w:jc w:val="center"/>
        <w:outlineLvl w:val="1"/>
        <w:rPr>
          <w:rFonts w:ascii="標楷體" w:eastAsia="標楷體" w:hAnsi="標楷體"/>
          <w:b/>
          <w:color w:val="000000" w:themeColor="text1"/>
          <w:sz w:val="26"/>
          <w:szCs w:val="26"/>
        </w:rPr>
      </w:pPr>
      <w:r w:rsidRPr="00740D08">
        <w:rPr>
          <w:rFonts w:ascii="標楷體" w:eastAsia="標楷體" w:hAnsi="標楷體" w:hint="eastAsia"/>
          <w:b/>
          <w:color w:val="000000" w:themeColor="text1"/>
          <w:sz w:val="26"/>
          <w:szCs w:val="26"/>
        </w:rPr>
        <w:t>淡江大學淡水校園</w:t>
      </w:r>
      <w:r w:rsidR="00EA1AFC">
        <w:rPr>
          <w:rFonts w:ascii="標楷體" w:eastAsia="標楷體" w:hAnsi="標楷體" w:hint="eastAsia"/>
          <w:b/>
          <w:color w:val="000000" w:themeColor="text1"/>
          <w:sz w:val="26"/>
          <w:szCs w:val="26"/>
        </w:rPr>
        <w:t>淡江國際學園</w:t>
      </w:r>
      <w:r w:rsidRPr="00740D08">
        <w:rPr>
          <w:rFonts w:ascii="標楷體" w:eastAsia="標楷體" w:hAnsi="標楷體" w:hint="eastAsia"/>
          <w:b/>
          <w:color w:val="000000" w:themeColor="text1"/>
          <w:sz w:val="26"/>
          <w:szCs w:val="26"/>
        </w:rPr>
        <w:t>宿舍自治會設置規定</w:t>
      </w:r>
    </w:p>
    <w:p w:rsidR="00EA62AE" w:rsidRDefault="00EA62AE" w:rsidP="00EA62AE">
      <w:pPr>
        <w:adjustRightInd w:val="0"/>
        <w:snapToGrid w:val="0"/>
        <w:spacing w:line="240" w:lineRule="exact"/>
        <w:ind w:left="189" w:rightChars="29" w:right="70" w:hangingChars="105" w:hanging="189"/>
        <w:jc w:val="right"/>
        <w:rPr>
          <w:rFonts w:eastAsia="標楷體"/>
          <w:bCs/>
          <w:color w:val="000000" w:themeColor="text1"/>
          <w:sz w:val="18"/>
          <w:szCs w:val="18"/>
        </w:rPr>
      </w:pPr>
    </w:p>
    <w:p w:rsidR="00F52867" w:rsidRDefault="00EA62AE" w:rsidP="00EA62AE">
      <w:pPr>
        <w:adjustRightInd w:val="0"/>
        <w:snapToGrid w:val="0"/>
        <w:spacing w:line="240" w:lineRule="exact"/>
        <w:ind w:left="189" w:rightChars="29" w:right="70" w:hangingChars="105" w:hanging="189"/>
        <w:jc w:val="right"/>
        <w:rPr>
          <w:rFonts w:eastAsia="標楷體"/>
          <w:kern w:val="0"/>
          <w:sz w:val="18"/>
          <w:szCs w:val="18"/>
        </w:rPr>
      </w:pPr>
      <w:r w:rsidRPr="003C775A">
        <w:rPr>
          <w:rFonts w:eastAsia="標楷體" w:hint="eastAsia"/>
          <w:bCs/>
          <w:color w:val="000000" w:themeColor="text1"/>
          <w:sz w:val="18"/>
          <w:szCs w:val="18"/>
        </w:rPr>
        <w:t>10</w:t>
      </w:r>
      <w:r w:rsidRPr="003C775A">
        <w:rPr>
          <w:rFonts w:eastAsia="標楷體"/>
          <w:bCs/>
          <w:color w:val="000000" w:themeColor="text1"/>
          <w:sz w:val="18"/>
          <w:szCs w:val="18"/>
        </w:rPr>
        <w:t>6</w:t>
      </w:r>
      <w:r w:rsidRPr="003C775A">
        <w:rPr>
          <w:rFonts w:eastAsia="標楷體" w:hint="eastAsia"/>
          <w:bCs/>
          <w:color w:val="000000" w:themeColor="text1"/>
          <w:sz w:val="18"/>
          <w:szCs w:val="18"/>
        </w:rPr>
        <w:t>.</w:t>
      </w:r>
      <w:r w:rsidRPr="003C775A">
        <w:rPr>
          <w:rFonts w:eastAsia="標楷體"/>
          <w:bCs/>
          <w:color w:val="000000" w:themeColor="text1"/>
          <w:sz w:val="18"/>
          <w:szCs w:val="18"/>
        </w:rPr>
        <w:t>06</w:t>
      </w:r>
      <w:r w:rsidRPr="003C775A">
        <w:rPr>
          <w:rFonts w:eastAsia="標楷體" w:hint="eastAsia"/>
          <w:bCs/>
          <w:color w:val="000000" w:themeColor="text1"/>
          <w:sz w:val="18"/>
          <w:szCs w:val="18"/>
        </w:rPr>
        <w:t>.</w:t>
      </w:r>
      <w:r w:rsidR="00030B3A">
        <w:rPr>
          <w:rFonts w:eastAsia="標楷體" w:hint="eastAsia"/>
          <w:bCs/>
          <w:color w:val="000000" w:themeColor="text1"/>
          <w:sz w:val="18"/>
          <w:szCs w:val="18"/>
        </w:rPr>
        <w:t>19</w:t>
      </w:r>
      <w:r w:rsidR="006A5923" w:rsidRPr="006A5923">
        <w:rPr>
          <w:rFonts w:eastAsia="標楷體" w:hint="eastAsia"/>
          <w:kern w:val="0"/>
          <w:sz w:val="18"/>
          <w:szCs w:val="18"/>
        </w:rPr>
        <w:t>處學法字第</w:t>
      </w:r>
      <w:r w:rsidR="006A5923" w:rsidRPr="006A5923">
        <w:rPr>
          <w:rFonts w:eastAsia="標楷體" w:hint="eastAsia"/>
          <w:kern w:val="0"/>
          <w:sz w:val="18"/>
          <w:szCs w:val="18"/>
        </w:rPr>
        <w:t>1060000021</w:t>
      </w:r>
      <w:r w:rsidR="006A5923" w:rsidRPr="006A5923">
        <w:rPr>
          <w:rFonts w:eastAsia="標楷體" w:hint="eastAsia"/>
          <w:kern w:val="0"/>
          <w:sz w:val="18"/>
          <w:szCs w:val="18"/>
        </w:rPr>
        <w:t>號</w:t>
      </w:r>
      <w:r w:rsidRPr="00DA1D1B">
        <w:rPr>
          <w:rFonts w:eastAsia="標楷體" w:hint="eastAsia"/>
          <w:kern w:val="0"/>
          <w:sz w:val="18"/>
          <w:szCs w:val="18"/>
        </w:rPr>
        <w:t>函公布</w:t>
      </w:r>
    </w:p>
    <w:p w:rsidR="00EA1AFC" w:rsidRPr="00740D08" w:rsidRDefault="00EA1AFC" w:rsidP="00EA1AFC">
      <w:pPr>
        <w:wordWrap w:val="0"/>
        <w:adjustRightInd w:val="0"/>
        <w:snapToGrid w:val="0"/>
        <w:spacing w:line="240" w:lineRule="exact"/>
        <w:ind w:left="189" w:rightChars="29" w:right="70" w:hangingChars="105" w:hanging="189"/>
        <w:jc w:val="right"/>
        <w:rPr>
          <w:rFonts w:ascii="標楷體" w:eastAsia="標楷體" w:hAnsi="標楷體" w:hint="eastAsia"/>
          <w:color w:val="000000" w:themeColor="text1"/>
        </w:rPr>
      </w:pPr>
      <w:r>
        <w:rPr>
          <w:rFonts w:eastAsia="標楷體" w:hint="eastAsia"/>
          <w:kern w:val="0"/>
          <w:sz w:val="18"/>
          <w:szCs w:val="18"/>
        </w:rPr>
        <w:t>112.08.01</w:t>
      </w:r>
      <w:r w:rsidRPr="006A5923">
        <w:rPr>
          <w:rFonts w:eastAsia="標楷體" w:hint="eastAsia"/>
          <w:kern w:val="0"/>
          <w:sz w:val="18"/>
          <w:szCs w:val="18"/>
        </w:rPr>
        <w:t>處學法字第</w:t>
      </w:r>
      <w:r w:rsidRPr="00EA1AFC">
        <w:rPr>
          <w:rFonts w:eastAsia="標楷體"/>
          <w:kern w:val="0"/>
          <w:sz w:val="18"/>
          <w:szCs w:val="18"/>
        </w:rPr>
        <w:t>1120000053</w:t>
      </w:r>
      <w:r w:rsidRPr="006A5923">
        <w:rPr>
          <w:rFonts w:eastAsia="標楷體" w:hint="eastAsia"/>
          <w:kern w:val="0"/>
          <w:sz w:val="18"/>
          <w:szCs w:val="18"/>
        </w:rPr>
        <w:t>號</w:t>
      </w:r>
      <w:r w:rsidRPr="00DA1D1B">
        <w:rPr>
          <w:rFonts w:eastAsia="標楷體" w:hint="eastAsia"/>
          <w:kern w:val="0"/>
          <w:sz w:val="18"/>
          <w:szCs w:val="18"/>
        </w:rPr>
        <w:t>函公布</w:t>
      </w:r>
    </w:p>
    <w:p w:rsidR="00F52867" w:rsidRPr="00740D08" w:rsidRDefault="00F52867" w:rsidP="00740D08">
      <w:pPr>
        <w:adjustRightInd w:val="0"/>
        <w:snapToGrid w:val="0"/>
        <w:ind w:left="252" w:rightChars="29" w:right="70" w:hangingChars="105" w:hanging="252"/>
        <w:jc w:val="both"/>
        <w:rPr>
          <w:rFonts w:ascii="標楷體" w:eastAsia="標楷體" w:hAnsi="標楷體"/>
          <w:color w:val="000000" w:themeColor="text1"/>
        </w:rPr>
      </w:pPr>
      <w:r w:rsidRPr="00740D08">
        <w:rPr>
          <w:rFonts w:ascii="標楷體" w:eastAsia="標楷體" w:hAnsi="標楷體" w:hint="eastAsia"/>
          <w:color w:val="000000" w:themeColor="text1"/>
        </w:rPr>
        <w:t>壹、總則</w:t>
      </w:r>
    </w:p>
    <w:p w:rsidR="00F52867" w:rsidRPr="00740D08" w:rsidRDefault="00F52867" w:rsidP="00740D08">
      <w:pPr>
        <w:adjustRightInd w:val="0"/>
        <w:snapToGrid w:val="0"/>
        <w:ind w:left="252" w:rightChars="29" w:right="70" w:hangingChars="105" w:hanging="252"/>
        <w:jc w:val="both"/>
        <w:rPr>
          <w:rFonts w:ascii="標楷體" w:eastAsia="標楷體" w:hAnsi="標楷體"/>
          <w:color w:val="000000" w:themeColor="text1"/>
        </w:rPr>
      </w:pPr>
      <w:r w:rsidRPr="00740D08">
        <w:rPr>
          <w:rFonts w:ascii="標楷體" w:eastAsia="標楷體" w:hAnsi="標楷體" w:hint="eastAsia"/>
          <w:color w:val="000000" w:themeColor="text1"/>
        </w:rPr>
        <w:t>一、本規定依據淡江大學淡水校園學生宿舍管理實施要點第三點訂定。</w:t>
      </w:r>
    </w:p>
    <w:p w:rsidR="00F52867" w:rsidRPr="00740D08" w:rsidRDefault="00F52867" w:rsidP="00740D08">
      <w:pPr>
        <w:widowControl/>
        <w:overflowPunct w:val="0"/>
        <w:adjustRightInd w:val="0"/>
        <w:snapToGrid w:val="0"/>
        <w:ind w:left="487" w:hangingChars="203" w:hanging="487"/>
        <w:jc w:val="both"/>
        <w:rPr>
          <w:rFonts w:ascii="標楷體" w:eastAsia="標楷體" w:hAnsi="標楷體"/>
          <w:color w:val="000000" w:themeColor="text1"/>
        </w:rPr>
      </w:pPr>
      <w:r w:rsidRPr="00740D08">
        <w:rPr>
          <w:rFonts w:ascii="標楷體" w:eastAsia="標楷體" w:hAnsi="標楷體" w:hint="eastAsia"/>
          <w:color w:val="000000" w:themeColor="text1"/>
        </w:rPr>
        <w:t>二、為提升學生住宿環境品質、訂定生活公約、實行宿舍生活自治及自律、增進住宿學生權益及協助學校管理宿舍並提升住宿生情誼為宗旨，特成立「</w:t>
      </w:r>
      <w:r w:rsidR="00EA1AFC">
        <w:rPr>
          <w:rFonts w:ascii="標楷體" w:eastAsia="標楷體" w:hAnsi="標楷體" w:hint="eastAsia"/>
          <w:color w:val="000000" w:themeColor="text1"/>
        </w:rPr>
        <w:t>淡江國際學園</w:t>
      </w:r>
      <w:r w:rsidRPr="00740D08">
        <w:rPr>
          <w:rFonts w:ascii="標楷體" w:eastAsia="標楷體" w:hAnsi="標楷體" w:hint="eastAsia"/>
          <w:color w:val="000000" w:themeColor="text1"/>
        </w:rPr>
        <w:t>宿舍自治會」，以下簡稱本會。</w:t>
      </w:r>
    </w:p>
    <w:p w:rsidR="00F52867" w:rsidRPr="00740D08" w:rsidRDefault="00F52867" w:rsidP="00740D08">
      <w:pPr>
        <w:adjustRightInd w:val="0"/>
        <w:snapToGrid w:val="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貳、組織與職權</w:t>
      </w:r>
    </w:p>
    <w:p w:rsidR="00F52867" w:rsidRPr="00740D08" w:rsidRDefault="00F52867" w:rsidP="00740D08">
      <w:pPr>
        <w:adjustRightInd w:val="0"/>
        <w:snapToGrid w:val="0"/>
        <w:ind w:left="252" w:rightChars="29" w:right="70" w:hangingChars="105" w:hanging="252"/>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三、本會組織架構</w:t>
      </w:r>
    </w:p>
    <w:p w:rsidR="00F52867" w:rsidRPr="00740D08" w:rsidRDefault="00F52867" w:rsidP="00740D08">
      <w:pPr>
        <w:adjustRightInd w:val="0"/>
        <w:snapToGrid w:val="0"/>
        <w:ind w:leftChars="188" w:left="451" w:firstLineChars="5" w:firstLine="12"/>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本會設有正、副會長，下設秘書組、財務組、活動組、美宣組及認證組，另置顧問。</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(一)會長一人：任期為一學年。</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(二)副會長一人：任期為一學年。</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(三)執行秘書一人：任期為一學年。</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(四)財務組正、副組長各一人：任期為一學年。</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(五)活動組長一人：任期為一學年。組員若干人，組員人數依實際情況調配。</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(六)美宣組長一人：任期為一學年。組員若干人，組員人數依實際情況調配。</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(七)認證組長一人：任期為一學年。</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(八)各組成員若干人：由會長於第一學期初舉辦幹部甄選時與各組組長商議選出。</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(九)</w:t>
      </w:r>
      <w:r w:rsidRPr="00740D08">
        <w:rPr>
          <w:rFonts w:ascii="標楷體" w:eastAsia="標楷體" w:hAnsi="標楷體" w:hint="eastAsia"/>
          <w:bCs/>
          <w:color w:val="000000" w:themeColor="text1"/>
        </w:rPr>
        <w:t>顧問若干人：</w:t>
      </w:r>
      <w:r w:rsidRPr="00740D08">
        <w:rPr>
          <w:rFonts w:ascii="標楷體" w:eastAsia="標楷體" w:hAnsi="標楷體" w:cs="Arial" w:hint="eastAsia"/>
          <w:color w:val="000000" w:themeColor="text1"/>
          <w:kern w:val="0"/>
        </w:rPr>
        <w:t>住宿輔導組組長、宿舍輔導員、課外活動輔導組承辦人及本會前任正、副會長為本會之當然顧問。</w:t>
      </w:r>
    </w:p>
    <w:p w:rsidR="00F52867" w:rsidRPr="00740D08" w:rsidRDefault="00F52867" w:rsidP="00740D08">
      <w:pPr>
        <w:adjustRightInd w:val="0"/>
        <w:snapToGrid w:val="0"/>
        <w:ind w:leftChars="105" w:left="756" w:hangingChars="210" w:hanging="504"/>
        <w:jc w:val="both"/>
        <w:rPr>
          <w:rFonts w:ascii="標楷體" w:eastAsia="標楷體" w:hAnsi="標楷體"/>
          <w:bCs/>
          <w:color w:val="000000" w:themeColor="text1"/>
        </w:rPr>
      </w:pPr>
      <w:r w:rsidRPr="00740D08">
        <w:rPr>
          <w:rFonts w:ascii="標楷體" w:eastAsia="標楷體" w:hAnsi="標楷體" w:cs="Arial" w:hint="eastAsia"/>
          <w:color w:val="000000" w:themeColor="text1"/>
          <w:kern w:val="0"/>
        </w:rPr>
        <w:t>(十)指導老師一人：由會長徵求邀請，得優先請宿舍輔導員擔任。</w:t>
      </w:r>
    </w:p>
    <w:p w:rsidR="00F52867" w:rsidRPr="00740D08" w:rsidRDefault="00F52867" w:rsidP="00740D08">
      <w:pPr>
        <w:adjustRightInd w:val="0"/>
        <w:snapToGrid w:val="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四、本會各級幹部職掌</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(一)會長</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1.對外代表本會，並接受住宿輔導組與課外活動輔導組指導，傳達學校規定並協助宿舍自治。</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2.定期召開各項會議及聯繫協調交辦事項。</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3.督導本會各組事務，掌握執行進度。</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4.監督各級幹部，提升社團運作效率及維持社團內部良好氛圍。</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5.舉辦幹部甄選與幹部訓練。</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6.籌備次屆會長選舉事宜並召開選舉大會。</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7.聘用各組組長，並遴選各組組員。</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8.徵求邀請指導人員一人，擔任當屆社團指導老師。</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9.臨時交辦事項。</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(二)副會長</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1.協助會長推動與執行會務</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2.會長無法行使職權時，代理會長職務。</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3.臨時交辦事項。</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(三)執行秘書</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1.協助建立各類會議通知、議程、紀錄等檔案。</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2.管理、彙整所有本會相關社團文件。</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3.監督各類公文期程。</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4.臨時交辦事項。</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(四)財務組長</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1.負責會計業務，包含活動經費預算之編列、結報與學期社團經費之核銷、決算。</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2.依本規定保管本會設備及財產。</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lastRenderedPageBreak/>
        <w:t>3.臨時交辦事項。</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(五)副財務組長</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1.負責出納業務，包含專戶之開設與經費之存、提款。</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2.依本規定保管本會設備及財產。</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3.臨時交辦事項。</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(六)活動組長</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1.辦理本會主辦之活動。</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2.推動本會協辦之活動。</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3.訂定活動行事曆與指定各項活動之負責人。</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4.召開活動組組務會議，監督協調組員及分配工作。</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5.臨時交辦事項。</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(七)美宣組長</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1.設計製作社團所需之美宣品。</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2.推動宿舍公共區域美化及氣氛營造。</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3.召開美宣組組務會議，監督協調組員及分配工作。</w:t>
      </w:r>
    </w:p>
    <w:p w:rsidR="00F52867" w:rsidRPr="00740D08" w:rsidRDefault="00F52867" w:rsidP="00740D08">
      <w:pPr>
        <w:adjustRightInd w:val="0"/>
        <w:snapToGrid w:val="0"/>
        <w:ind w:leftChars="255" w:left="756" w:hangingChars="60" w:hanging="14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4.臨時交辦事項。</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(八)認證組長</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1.彙整會員資料及管理社團學習與實作系統。</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2.執行活動認證事宜。</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3.臨時交辦事項。</w:t>
      </w:r>
    </w:p>
    <w:p w:rsidR="00F52867" w:rsidRPr="00740D08" w:rsidRDefault="00F52867" w:rsidP="00740D08">
      <w:pPr>
        <w:adjustRightInd w:val="0"/>
        <w:snapToGrid w:val="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五、本會幹部義務</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(一)凡本會幹部皆有準時出席會議之義務。</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(二)凡本會幹部皆有協助管理宿舍生活之義務。</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(三)凡本會幹部皆有協助本會活動執行之義務。</w:t>
      </w:r>
    </w:p>
    <w:p w:rsidR="00F52867" w:rsidRPr="00740D08" w:rsidRDefault="00F52867" w:rsidP="00740D08">
      <w:pPr>
        <w:adjustRightInd w:val="0"/>
        <w:snapToGrid w:val="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六、本會幹部權益</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(一)擔任幹部滿一學年，經住宿輔導組及會長評量成績核可者，可保留下學年優先住宿資格。</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(二)代表會員在本會之選舉大會行使選舉與被選舉權。</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(三)優先參加本會活動。</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(四)具優先工讀機會。</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(五)會長得於每學期期末向宿舍輔導員提出服務熱心之會員及表現良好之幹部名單，經指導老師建議敘獎。</w:t>
      </w:r>
    </w:p>
    <w:p w:rsidR="00F52867" w:rsidRPr="00740D08" w:rsidRDefault="00F52867" w:rsidP="00740D08">
      <w:pPr>
        <w:adjustRightInd w:val="0"/>
        <w:snapToGrid w:val="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七、</w:t>
      </w:r>
      <w:r w:rsidRPr="00740D08">
        <w:rPr>
          <w:rFonts w:ascii="標楷體" w:eastAsia="標楷體" w:hAnsi="標楷體" w:hint="eastAsia"/>
          <w:color w:val="000000" w:themeColor="text1"/>
        </w:rPr>
        <w:t>本會</w:t>
      </w:r>
      <w:r w:rsidRPr="00740D08">
        <w:rPr>
          <w:rFonts w:ascii="標楷體" w:eastAsia="標楷體" w:hAnsi="標楷體"/>
          <w:color w:val="000000" w:themeColor="text1"/>
        </w:rPr>
        <w:t>各級</w:t>
      </w:r>
      <w:r w:rsidRPr="00740D08">
        <w:rPr>
          <w:rFonts w:ascii="標楷體" w:eastAsia="標楷體" w:hAnsi="標楷體" w:cs="Arial" w:hint="eastAsia"/>
          <w:color w:val="000000" w:themeColor="text1"/>
          <w:kern w:val="0"/>
        </w:rPr>
        <w:t>幹部任免</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(一)正副會長選舉</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1.凡具備本會幹部身份，服務滿一學年並具服務熱忱，得經本會之選舉大會遴選為正、副會長候選人，經本會全體會員投票表決後產生，任期為一學年，不得連任。</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color w:val="000000" w:themeColor="text1"/>
          <w:kern w:val="0"/>
        </w:rPr>
        <w:t>2.</w:t>
      </w:r>
      <w:r w:rsidRPr="00740D08">
        <w:rPr>
          <w:rFonts w:ascii="標楷體" w:eastAsia="標楷體" w:hAnsi="標楷體" w:cs="Arial" w:hint="eastAsia"/>
          <w:color w:val="000000" w:themeColor="text1"/>
          <w:kern w:val="0"/>
        </w:rPr>
        <w:t>凡本會幹部皆可在選舉大會中享有正、副會長之提名權與被提名權，經出席幹部半數以上之表決同意後獲得候選人資格，採先提名先表決制，並依此順序作為候選人之號次。</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color w:val="000000" w:themeColor="text1"/>
          <w:kern w:val="0"/>
        </w:rPr>
        <w:t>3.</w:t>
      </w:r>
      <w:r w:rsidRPr="00740D08">
        <w:rPr>
          <w:rFonts w:ascii="標楷體" w:eastAsia="標楷體" w:hAnsi="標楷體" w:cs="Arial" w:hint="eastAsia"/>
          <w:color w:val="000000" w:themeColor="text1"/>
          <w:kern w:val="0"/>
        </w:rPr>
        <w:t>選舉大會召開完畢後，需由現任幹部印製正、副會長選舉公報及製作選票，經全體會員投票後，採相對多數制表決產生。</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4.正、副會長選舉公報應具備但不限於以下內容：</w:t>
      </w:r>
    </w:p>
    <w:p w:rsidR="00F52867" w:rsidRPr="00740D08" w:rsidRDefault="00F52867" w:rsidP="00740D08">
      <w:pPr>
        <w:adjustRightInd w:val="0"/>
        <w:snapToGrid w:val="0"/>
        <w:ind w:firstLineChars="300" w:firstLine="72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w:t>
      </w:r>
      <w:r w:rsidRPr="00740D08">
        <w:rPr>
          <w:rFonts w:ascii="標楷體" w:eastAsia="標楷體" w:hAnsi="標楷體" w:cs="Arial"/>
          <w:color w:val="000000" w:themeColor="text1"/>
          <w:kern w:val="0"/>
        </w:rPr>
        <w:t>1</w:t>
      </w:r>
      <w:r w:rsidRPr="00740D08">
        <w:rPr>
          <w:rFonts w:ascii="標楷體" w:eastAsia="標楷體" w:hAnsi="標楷體" w:cs="Arial" w:hint="eastAsia"/>
          <w:color w:val="000000" w:themeColor="text1"/>
          <w:kern w:val="0"/>
        </w:rPr>
        <w:t>)號次。</w:t>
      </w:r>
    </w:p>
    <w:p w:rsidR="00F52867" w:rsidRPr="00740D08" w:rsidRDefault="00F52867" w:rsidP="00740D08">
      <w:pPr>
        <w:adjustRightInd w:val="0"/>
        <w:snapToGrid w:val="0"/>
        <w:ind w:firstLineChars="300" w:firstLine="72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w:t>
      </w:r>
      <w:r w:rsidRPr="00740D08">
        <w:rPr>
          <w:rFonts w:ascii="標楷體" w:eastAsia="標楷體" w:hAnsi="標楷體" w:cs="Arial"/>
          <w:color w:val="000000" w:themeColor="text1"/>
          <w:kern w:val="0"/>
        </w:rPr>
        <w:t>2</w:t>
      </w:r>
      <w:r w:rsidRPr="00740D08">
        <w:rPr>
          <w:rFonts w:ascii="標楷體" w:eastAsia="標楷體" w:hAnsi="標楷體" w:cs="Arial" w:hint="eastAsia"/>
          <w:color w:val="000000" w:themeColor="text1"/>
          <w:kern w:val="0"/>
        </w:rPr>
        <w:t>)候選職稱。</w:t>
      </w:r>
    </w:p>
    <w:p w:rsidR="00F52867" w:rsidRPr="00740D08" w:rsidRDefault="00F52867" w:rsidP="00740D08">
      <w:pPr>
        <w:adjustRightInd w:val="0"/>
        <w:snapToGrid w:val="0"/>
        <w:ind w:firstLineChars="300" w:firstLine="72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w:t>
      </w:r>
      <w:r w:rsidRPr="00740D08">
        <w:rPr>
          <w:rFonts w:ascii="標楷體" w:eastAsia="標楷體" w:hAnsi="標楷體" w:cs="Arial"/>
          <w:color w:val="000000" w:themeColor="text1"/>
          <w:kern w:val="0"/>
        </w:rPr>
        <w:t>3</w:t>
      </w:r>
      <w:r w:rsidRPr="00740D08">
        <w:rPr>
          <w:rFonts w:ascii="標楷體" w:eastAsia="標楷體" w:hAnsi="標楷體" w:cs="Arial" w:hint="eastAsia"/>
          <w:color w:val="000000" w:themeColor="text1"/>
          <w:kern w:val="0"/>
        </w:rPr>
        <w:t>)候選人姓名。</w:t>
      </w:r>
    </w:p>
    <w:p w:rsidR="00F52867" w:rsidRPr="00740D08" w:rsidRDefault="00F52867" w:rsidP="00740D08">
      <w:pPr>
        <w:adjustRightInd w:val="0"/>
        <w:snapToGrid w:val="0"/>
        <w:ind w:firstLineChars="300" w:firstLine="72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w:t>
      </w:r>
      <w:r w:rsidRPr="00740D08">
        <w:rPr>
          <w:rFonts w:ascii="標楷體" w:eastAsia="標楷體" w:hAnsi="標楷體" w:cs="Arial"/>
          <w:color w:val="000000" w:themeColor="text1"/>
          <w:kern w:val="0"/>
        </w:rPr>
        <w:t>4</w:t>
      </w:r>
      <w:r w:rsidRPr="00740D08">
        <w:rPr>
          <w:rFonts w:ascii="標楷體" w:eastAsia="標楷體" w:hAnsi="標楷體" w:cs="Arial" w:hint="eastAsia"/>
          <w:color w:val="000000" w:themeColor="text1"/>
          <w:kern w:val="0"/>
        </w:rPr>
        <w:t>)候選人照片。</w:t>
      </w:r>
    </w:p>
    <w:p w:rsidR="00F52867" w:rsidRPr="00740D08" w:rsidRDefault="00F52867" w:rsidP="00740D08">
      <w:pPr>
        <w:adjustRightInd w:val="0"/>
        <w:snapToGrid w:val="0"/>
        <w:ind w:firstLineChars="300" w:firstLine="72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lastRenderedPageBreak/>
        <w:t>(</w:t>
      </w:r>
      <w:r w:rsidRPr="00740D08">
        <w:rPr>
          <w:rFonts w:ascii="標楷體" w:eastAsia="標楷體" w:hAnsi="標楷體" w:cs="Arial"/>
          <w:color w:val="000000" w:themeColor="text1"/>
          <w:kern w:val="0"/>
        </w:rPr>
        <w:t>5</w:t>
      </w:r>
      <w:r w:rsidRPr="00740D08">
        <w:rPr>
          <w:rFonts w:ascii="標楷體" w:eastAsia="標楷體" w:hAnsi="標楷體" w:cs="Arial" w:hint="eastAsia"/>
          <w:color w:val="000000" w:themeColor="text1"/>
          <w:kern w:val="0"/>
        </w:rPr>
        <w:t>)候選人資歷。</w:t>
      </w:r>
    </w:p>
    <w:p w:rsidR="00F52867" w:rsidRPr="00740D08" w:rsidRDefault="00F52867" w:rsidP="00740D08">
      <w:pPr>
        <w:adjustRightInd w:val="0"/>
        <w:snapToGrid w:val="0"/>
        <w:ind w:firstLineChars="300" w:firstLine="72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w:t>
      </w:r>
      <w:r w:rsidRPr="00740D08">
        <w:rPr>
          <w:rFonts w:ascii="標楷體" w:eastAsia="標楷體" w:hAnsi="標楷體" w:cs="Arial"/>
          <w:color w:val="000000" w:themeColor="text1"/>
          <w:kern w:val="0"/>
        </w:rPr>
        <w:t>6</w:t>
      </w:r>
      <w:r w:rsidRPr="00740D08">
        <w:rPr>
          <w:rFonts w:ascii="標楷體" w:eastAsia="標楷體" w:hAnsi="標楷體" w:cs="Arial" w:hint="eastAsia"/>
          <w:color w:val="000000" w:themeColor="text1"/>
          <w:kern w:val="0"/>
        </w:rPr>
        <w:t>)候選人政見。</w:t>
      </w:r>
    </w:p>
    <w:p w:rsidR="00F52867" w:rsidRPr="00740D08" w:rsidRDefault="00F52867" w:rsidP="00740D08">
      <w:pPr>
        <w:adjustRightInd w:val="0"/>
        <w:snapToGrid w:val="0"/>
        <w:ind w:firstLineChars="300" w:firstLine="72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w:t>
      </w:r>
      <w:r w:rsidRPr="00740D08">
        <w:rPr>
          <w:rFonts w:ascii="標楷體" w:eastAsia="標楷體" w:hAnsi="標楷體" w:cs="Arial"/>
          <w:color w:val="000000" w:themeColor="text1"/>
          <w:kern w:val="0"/>
        </w:rPr>
        <w:t>7</w:t>
      </w:r>
      <w:r w:rsidRPr="00740D08">
        <w:rPr>
          <w:rFonts w:ascii="標楷體" w:eastAsia="標楷體" w:hAnsi="標楷體" w:cs="Arial" w:hint="eastAsia"/>
          <w:color w:val="000000" w:themeColor="text1"/>
          <w:kern w:val="0"/>
        </w:rPr>
        <w:t>)投票方式。</w:t>
      </w:r>
    </w:p>
    <w:p w:rsidR="00F52867" w:rsidRPr="00740D08" w:rsidRDefault="00F52867" w:rsidP="00740D08">
      <w:pPr>
        <w:adjustRightInd w:val="0"/>
        <w:snapToGrid w:val="0"/>
        <w:ind w:firstLineChars="300" w:firstLine="72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w:t>
      </w:r>
      <w:r w:rsidRPr="00740D08">
        <w:rPr>
          <w:rFonts w:ascii="標楷體" w:eastAsia="標楷體" w:hAnsi="標楷體" w:cs="Arial"/>
          <w:color w:val="000000" w:themeColor="text1"/>
          <w:kern w:val="0"/>
        </w:rPr>
        <w:t>8</w:t>
      </w:r>
      <w:r w:rsidRPr="00740D08">
        <w:rPr>
          <w:rFonts w:ascii="標楷體" w:eastAsia="標楷體" w:hAnsi="標楷體" w:cs="Arial" w:hint="eastAsia"/>
          <w:color w:val="000000" w:themeColor="text1"/>
          <w:kern w:val="0"/>
        </w:rPr>
        <w:t>)投票期間與地點。</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5.會員投票時，應憑本人房卡或學生證於登記後領取選票。</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color w:val="000000" w:themeColor="text1"/>
          <w:kern w:val="0"/>
        </w:rPr>
        <w:t>6.</w:t>
      </w:r>
      <w:r w:rsidRPr="00740D08">
        <w:rPr>
          <w:rFonts w:ascii="標楷體" w:eastAsia="標楷體" w:hAnsi="標楷體" w:cs="Arial" w:hint="eastAsia"/>
          <w:color w:val="000000" w:themeColor="text1"/>
          <w:kern w:val="0"/>
        </w:rPr>
        <w:t>會員應於規定之投票時間內投票，逾時不得投票。</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color w:val="000000" w:themeColor="text1"/>
          <w:kern w:val="0"/>
        </w:rPr>
        <w:t>7</w:t>
      </w:r>
      <w:r w:rsidRPr="00740D08">
        <w:rPr>
          <w:rFonts w:ascii="標楷體" w:eastAsia="標楷體" w:hAnsi="標楷體" w:cs="Arial" w:hint="eastAsia"/>
          <w:color w:val="000000" w:themeColor="text1"/>
          <w:kern w:val="0"/>
        </w:rPr>
        <w:t>.投票時間結束後，由現任會長擔任開票人、執行秘書擔任計票人、住宿輔導員擔任監票人，並全程錄影存證。</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color w:val="000000" w:themeColor="text1"/>
          <w:kern w:val="0"/>
        </w:rPr>
        <w:t>8.</w:t>
      </w:r>
      <w:r w:rsidRPr="00740D08">
        <w:rPr>
          <w:rFonts w:ascii="標楷體" w:eastAsia="標楷體" w:hAnsi="標楷體" w:cs="Arial" w:hint="eastAsia"/>
          <w:color w:val="000000" w:themeColor="text1"/>
          <w:kern w:val="0"/>
        </w:rPr>
        <w:t>新舊任正、副會長須共同完成交接工作，包含下列事項：</w:t>
      </w:r>
    </w:p>
    <w:p w:rsidR="00F52867" w:rsidRPr="00740D08" w:rsidRDefault="00F52867" w:rsidP="00740D08">
      <w:pPr>
        <w:adjustRightInd w:val="0"/>
        <w:snapToGrid w:val="0"/>
        <w:ind w:firstLineChars="300" w:firstLine="720"/>
        <w:jc w:val="both"/>
        <w:rPr>
          <w:rFonts w:ascii="標楷體" w:eastAsia="標楷體" w:hAnsi="標楷體" w:cs="Arial"/>
          <w:color w:val="000000" w:themeColor="text1"/>
          <w:kern w:val="0"/>
        </w:rPr>
      </w:pPr>
      <w:r w:rsidRPr="00740D08">
        <w:rPr>
          <w:rFonts w:ascii="標楷體" w:eastAsia="標楷體" w:hAnsi="標楷體" w:cs="Arial"/>
          <w:color w:val="000000" w:themeColor="text1"/>
          <w:kern w:val="0"/>
        </w:rPr>
        <w:t>(1)</w:t>
      </w:r>
      <w:r w:rsidRPr="00740D08">
        <w:rPr>
          <w:rFonts w:ascii="標楷體" w:eastAsia="標楷體" w:hAnsi="標楷體" w:cs="Arial" w:hint="eastAsia"/>
          <w:color w:val="000000" w:themeColor="text1"/>
          <w:kern w:val="0"/>
        </w:rPr>
        <w:t>於交接典禮上移交會章，並經指導老師監交。</w:t>
      </w:r>
    </w:p>
    <w:p w:rsidR="00F52867" w:rsidRPr="00740D08" w:rsidRDefault="00F52867" w:rsidP="00740D08">
      <w:pPr>
        <w:adjustRightInd w:val="0"/>
        <w:snapToGrid w:val="0"/>
        <w:ind w:firstLineChars="300" w:firstLine="72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w:t>
      </w:r>
      <w:r w:rsidRPr="00740D08">
        <w:rPr>
          <w:rFonts w:ascii="標楷體" w:eastAsia="標楷體" w:hAnsi="標楷體" w:cs="Arial"/>
          <w:color w:val="000000" w:themeColor="text1"/>
          <w:kern w:val="0"/>
        </w:rPr>
        <w:t>2</w:t>
      </w:r>
      <w:r w:rsidRPr="00740D08">
        <w:rPr>
          <w:rFonts w:ascii="標楷體" w:eastAsia="標楷體" w:hAnsi="標楷體" w:cs="Arial" w:hint="eastAsia"/>
          <w:color w:val="000000" w:themeColor="text1"/>
          <w:kern w:val="0"/>
        </w:rPr>
        <w:t>)社團相關文件之移交。</w:t>
      </w:r>
    </w:p>
    <w:p w:rsidR="00F52867" w:rsidRPr="00740D08" w:rsidRDefault="00F52867" w:rsidP="00740D08">
      <w:pPr>
        <w:adjustRightInd w:val="0"/>
        <w:snapToGrid w:val="0"/>
        <w:ind w:firstLineChars="300" w:firstLine="72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w:t>
      </w:r>
      <w:r w:rsidRPr="00740D08">
        <w:rPr>
          <w:rFonts w:ascii="標楷體" w:eastAsia="標楷體" w:hAnsi="標楷體" w:cs="Arial"/>
          <w:color w:val="000000" w:themeColor="text1"/>
          <w:kern w:val="0"/>
        </w:rPr>
        <w:t>3</w:t>
      </w:r>
      <w:r w:rsidRPr="00740D08">
        <w:rPr>
          <w:rFonts w:ascii="標楷體" w:eastAsia="標楷體" w:hAnsi="標楷體" w:cs="Arial" w:hint="eastAsia"/>
          <w:color w:val="000000" w:themeColor="text1"/>
          <w:kern w:val="0"/>
        </w:rPr>
        <w:t>)安排期末幹部會議之召開。</w:t>
      </w:r>
    </w:p>
    <w:p w:rsidR="00F52867" w:rsidRPr="00740D08" w:rsidRDefault="00F52867" w:rsidP="00740D08">
      <w:pPr>
        <w:adjustRightInd w:val="0"/>
        <w:snapToGrid w:val="0"/>
        <w:ind w:firstLineChars="300" w:firstLine="72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w:t>
      </w:r>
      <w:r w:rsidRPr="00740D08">
        <w:rPr>
          <w:rFonts w:ascii="標楷體" w:eastAsia="標楷體" w:hAnsi="標楷體" w:cs="Arial"/>
          <w:color w:val="000000" w:themeColor="text1"/>
          <w:kern w:val="0"/>
        </w:rPr>
        <w:t>4</w:t>
      </w:r>
      <w:r w:rsidRPr="00740D08">
        <w:rPr>
          <w:rFonts w:ascii="標楷體" w:eastAsia="標楷體" w:hAnsi="標楷體" w:cs="Arial" w:hint="eastAsia"/>
          <w:color w:val="000000" w:themeColor="text1"/>
          <w:kern w:val="0"/>
        </w:rPr>
        <w:t>)社團電子信箱之帳號與密碼。</w:t>
      </w:r>
    </w:p>
    <w:p w:rsidR="00F52867" w:rsidRPr="00740D08" w:rsidRDefault="00F52867" w:rsidP="00740D08">
      <w:pPr>
        <w:adjustRightInd w:val="0"/>
        <w:snapToGrid w:val="0"/>
        <w:ind w:firstLineChars="300" w:firstLine="720"/>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w:t>
      </w:r>
      <w:r w:rsidRPr="00740D08">
        <w:rPr>
          <w:rFonts w:ascii="標楷體" w:eastAsia="標楷體" w:hAnsi="標楷體" w:cs="Arial"/>
          <w:color w:val="000000" w:themeColor="text1"/>
          <w:kern w:val="0"/>
        </w:rPr>
        <w:t>5</w:t>
      </w:r>
      <w:r w:rsidRPr="00740D08">
        <w:rPr>
          <w:rFonts w:ascii="標楷體" w:eastAsia="標楷體" w:hAnsi="標楷體" w:cs="Arial" w:hint="eastAsia"/>
          <w:color w:val="000000" w:themeColor="text1"/>
          <w:kern w:val="0"/>
        </w:rPr>
        <w:t>)社團系統之社團負責人移交事宜。</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(二)各級幹部免職</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1.本會幹部凡無法出席會議或活動者，須向會議主席報備核准；惟每人每學期請假次數以三次為限（各項會議及活動合計），遲到十分鐘以上三次視同請假一次，無故未到視同請假二次，超過三次即視同失職。</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2.除會長以外之本會各級幹部失職時，會長得於幹部會議提出動議，經下次出席幹部會議之人員投票，同意票達二分之一以上通過後免職，並由副會長或各組組長及組員推薦接任人選，再由會長聘任。</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3</w:t>
      </w:r>
      <w:r w:rsidRPr="00740D08">
        <w:rPr>
          <w:rFonts w:ascii="標楷體" w:eastAsia="標楷體" w:hAnsi="標楷體" w:cs="Arial"/>
          <w:color w:val="000000" w:themeColor="text1"/>
          <w:kern w:val="0"/>
        </w:rPr>
        <w:t>.</w:t>
      </w:r>
      <w:r w:rsidRPr="00740D08">
        <w:rPr>
          <w:rFonts w:ascii="標楷體" w:eastAsia="標楷體" w:hAnsi="標楷體" w:cs="Arial" w:hint="eastAsia"/>
          <w:color w:val="000000" w:themeColor="text1"/>
          <w:kern w:val="0"/>
        </w:rPr>
        <w:t>除會長以外之本會各級幹部自願辭職者，向會長提出辭職通知即核准，會長應於一周內聘用新任幹部，自願辭職者應於兩周內完成交接事宜。</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4.正、副會長失職者，得經任何幹部提出書面連署，並達到全體幹部總人數五分之三以上，即得罷免之，並提交宿舍輔導員，陳報學生事務長依學生獎懲辦法處理。</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color w:val="000000" w:themeColor="text1"/>
          <w:kern w:val="0"/>
        </w:rPr>
        <w:t>5.</w:t>
      </w:r>
      <w:r w:rsidRPr="00740D08">
        <w:rPr>
          <w:rFonts w:ascii="標楷體" w:eastAsia="標楷體" w:hAnsi="標楷體" w:cs="Arial" w:hint="eastAsia"/>
          <w:color w:val="000000" w:themeColor="text1"/>
          <w:kern w:val="0"/>
        </w:rPr>
        <w:t>會長因故出缺時，由副會長遞補之，任期至屆滿為止。</w:t>
      </w:r>
    </w:p>
    <w:p w:rsidR="00F52867" w:rsidRPr="00740D08" w:rsidRDefault="00F52867" w:rsidP="00740D08">
      <w:pPr>
        <w:adjustRightInd w:val="0"/>
        <w:snapToGrid w:val="0"/>
        <w:jc w:val="both"/>
        <w:rPr>
          <w:rFonts w:ascii="標楷體" w:eastAsia="標楷體" w:hAnsi="標楷體"/>
          <w:bCs/>
          <w:color w:val="000000" w:themeColor="text1"/>
        </w:rPr>
      </w:pPr>
      <w:r w:rsidRPr="00740D08">
        <w:rPr>
          <w:rFonts w:ascii="標楷體" w:eastAsia="標楷體" w:hAnsi="標楷體" w:hint="eastAsia"/>
          <w:bCs/>
          <w:color w:val="000000" w:themeColor="text1"/>
        </w:rPr>
        <w:t>肆、會議</w:t>
      </w:r>
    </w:p>
    <w:p w:rsidR="00F52867" w:rsidRPr="00740D08" w:rsidRDefault="00F52867" w:rsidP="00740D08">
      <w:pPr>
        <w:adjustRightInd w:val="0"/>
        <w:snapToGrid w:val="0"/>
        <w:ind w:left="221" w:hangingChars="92" w:hanging="221"/>
        <w:jc w:val="both"/>
        <w:rPr>
          <w:rFonts w:ascii="標楷體" w:eastAsia="標楷體" w:hAnsi="標楷體"/>
          <w:bCs/>
          <w:color w:val="000000" w:themeColor="text1"/>
        </w:rPr>
      </w:pPr>
      <w:r w:rsidRPr="00740D08">
        <w:rPr>
          <w:rFonts w:ascii="標楷體" w:eastAsia="標楷體" w:hAnsi="標楷體" w:hint="eastAsia"/>
          <w:bCs/>
          <w:color w:val="000000" w:themeColor="text1"/>
        </w:rPr>
        <w:t>八、本會之會議分為幹部會議、各組組務會議、選舉大會及會員大會，召開方式及要件如下：</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(一)本會之幹部會議由會長召開，出席人數須達應到人數二分之一以上方得召開，每兩週至少召開一次。</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(二)本會之各組組務會議由各組組長召開，出席人數須達應到人數二分之一以上方得召開。</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(三)本會之選舉大會於第二學期期末考試週前由會長召開，出席人數須達幹部人數二分之一以上方得召開。</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(四)本會之會員大會於每學期至少召開一次，須有二分之一以上會員出席始得召開，幹部須就當學期之活動辦理成果進行報告。</w:t>
      </w:r>
    </w:p>
    <w:p w:rsidR="00F52867" w:rsidRPr="00740D08" w:rsidRDefault="00F52867" w:rsidP="00740D08">
      <w:pPr>
        <w:adjustRightInd w:val="0"/>
        <w:snapToGrid w:val="0"/>
        <w:ind w:left="420" w:rightChars="29" w:right="70" w:hangingChars="175" w:hanging="420"/>
        <w:jc w:val="both"/>
        <w:rPr>
          <w:rFonts w:ascii="標楷體" w:eastAsia="標楷體" w:hAnsi="標楷體"/>
          <w:bCs/>
          <w:color w:val="000000" w:themeColor="text1"/>
        </w:rPr>
      </w:pPr>
      <w:r w:rsidRPr="00740D08">
        <w:rPr>
          <w:rFonts w:ascii="標楷體" w:eastAsia="標楷體" w:hAnsi="標楷體" w:hint="eastAsia"/>
          <w:bCs/>
          <w:color w:val="000000" w:themeColor="text1"/>
        </w:rPr>
        <w:t>伍、經費與器材</w:t>
      </w:r>
    </w:p>
    <w:p w:rsidR="00F52867" w:rsidRPr="00740D08" w:rsidRDefault="00F52867" w:rsidP="00740D08">
      <w:pPr>
        <w:adjustRightInd w:val="0"/>
        <w:snapToGrid w:val="0"/>
        <w:ind w:left="420" w:rightChars="29" w:right="70" w:hangingChars="175" w:hanging="420"/>
        <w:jc w:val="both"/>
        <w:rPr>
          <w:rFonts w:ascii="標楷體" w:eastAsia="標楷體" w:hAnsi="標楷體"/>
          <w:bCs/>
          <w:color w:val="000000" w:themeColor="text1"/>
        </w:rPr>
      </w:pPr>
      <w:r w:rsidRPr="00740D08">
        <w:rPr>
          <w:rFonts w:ascii="標楷體" w:eastAsia="標楷體" w:hAnsi="標楷體" w:hint="eastAsia"/>
          <w:bCs/>
          <w:color w:val="000000" w:themeColor="text1"/>
        </w:rPr>
        <w:t>九、由本會會長負責一切監督事宜，並由財務組正、副組長管理。</w:t>
      </w:r>
    </w:p>
    <w:p w:rsidR="00F52867" w:rsidRPr="00740D08" w:rsidRDefault="00F52867" w:rsidP="00740D08">
      <w:pPr>
        <w:adjustRightInd w:val="0"/>
        <w:snapToGrid w:val="0"/>
        <w:ind w:left="420" w:rightChars="29" w:right="70" w:hangingChars="175" w:hanging="420"/>
        <w:jc w:val="both"/>
        <w:rPr>
          <w:rFonts w:ascii="標楷體" w:eastAsia="標楷體" w:hAnsi="標楷體"/>
          <w:bCs/>
          <w:color w:val="000000" w:themeColor="text1"/>
        </w:rPr>
      </w:pPr>
      <w:r w:rsidRPr="00740D08">
        <w:rPr>
          <w:rFonts w:ascii="標楷體" w:eastAsia="標楷體" w:hAnsi="標楷體" w:hint="eastAsia"/>
          <w:bCs/>
          <w:color w:val="000000" w:themeColor="text1"/>
        </w:rPr>
        <w:t>十、本會經費來源</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(一)會員繳交之會費。</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(二)辦理活動之收入。</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(三)申請學校之補助。</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(四)參加比賽之獎勵。</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(五)校外機關團體及個人之捐贈。</w:t>
      </w:r>
    </w:p>
    <w:p w:rsidR="00F52867" w:rsidRPr="00740D08" w:rsidRDefault="00F52867" w:rsidP="00740D08">
      <w:pPr>
        <w:adjustRightInd w:val="0"/>
        <w:snapToGrid w:val="0"/>
        <w:ind w:left="420" w:rightChars="29" w:right="70" w:hangingChars="175" w:hanging="420"/>
        <w:jc w:val="both"/>
        <w:rPr>
          <w:rFonts w:ascii="標楷體" w:eastAsia="標楷體" w:hAnsi="標楷體"/>
          <w:bCs/>
          <w:color w:val="000000" w:themeColor="text1"/>
        </w:rPr>
      </w:pPr>
      <w:r w:rsidRPr="00740D08">
        <w:rPr>
          <w:rFonts w:ascii="標楷體" w:eastAsia="標楷體" w:hAnsi="標楷體" w:hint="eastAsia"/>
          <w:bCs/>
          <w:color w:val="000000" w:themeColor="text1"/>
        </w:rPr>
        <w:t>十一、會費收取及退款標準</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(一)會費收取標準：每學年一百元，於第一學期住宿生進住報到時收取。</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lastRenderedPageBreak/>
        <w:t>(二)若住宿生經核准住宿期間為半學年，則收取原會費之半價。</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(三)若於繳費後經核准退宿，得退費五十元。</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(四)會費之變更，需由會員大會出席人員二分之一以上同意，方得提交住宿輔導組組務會議審議，通過後於次學年生效。</w:t>
      </w:r>
    </w:p>
    <w:p w:rsidR="00F52867" w:rsidRPr="00740D08" w:rsidRDefault="00F52867" w:rsidP="00740D08">
      <w:pPr>
        <w:adjustRightInd w:val="0"/>
        <w:snapToGrid w:val="0"/>
        <w:ind w:left="420" w:rightChars="29" w:right="70" w:hangingChars="175" w:hanging="420"/>
        <w:jc w:val="both"/>
        <w:rPr>
          <w:rFonts w:ascii="標楷體" w:eastAsia="標楷體" w:hAnsi="標楷體"/>
          <w:bCs/>
          <w:color w:val="000000" w:themeColor="text1"/>
        </w:rPr>
      </w:pPr>
      <w:r w:rsidRPr="00740D08">
        <w:rPr>
          <w:rFonts w:ascii="標楷體" w:eastAsia="標楷體" w:hAnsi="標楷體" w:hint="eastAsia"/>
          <w:bCs/>
          <w:color w:val="000000" w:themeColor="text1"/>
        </w:rPr>
        <w:t>十二、若為學校補助之款項，需按學校相關規定向學校辦理請款及核銷手續。</w:t>
      </w:r>
    </w:p>
    <w:p w:rsidR="00F52867" w:rsidRPr="00740D08" w:rsidRDefault="00F52867" w:rsidP="00740D08">
      <w:pPr>
        <w:adjustRightInd w:val="0"/>
        <w:snapToGrid w:val="0"/>
        <w:ind w:left="420" w:rightChars="29" w:right="70" w:hangingChars="175" w:hanging="420"/>
        <w:jc w:val="both"/>
        <w:rPr>
          <w:rFonts w:ascii="標楷體" w:eastAsia="標楷體" w:hAnsi="標楷體"/>
          <w:bCs/>
          <w:color w:val="000000" w:themeColor="text1"/>
        </w:rPr>
      </w:pPr>
      <w:r w:rsidRPr="00740D08">
        <w:rPr>
          <w:rFonts w:ascii="標楷體" w:eastAsia="標楷體" w:hAnsi="標楷體" w:hint="eastAsia"/>
          <w:bCs/>
          <w:color w:val="000000" w:themeColor="text1"/>
        </w:rPr>
        <w:t>十三、申請及核銷</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(一)本會經費使用均依幹部會議通過之相關預算及活動執行，非經幹部會議通過之相關預算及活動不得使用本會任何經費。</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(二)本會經費使用申請及核銷程序如下：</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1.請款人向財務長提出申請，經同意後始可動用。</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2.請款人須於使用經費後，兩週內檢附支出憑證向副財務長辦理核銷，若無法於期限內完成，需告知財務組，經同意始可展延期限。</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3.副財務長核章後始完成核銷手續。</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4.財務長將支出憑證黏貼於支出憑證黏貼單上，連同經費結算表核章後送交會長。</w:t>
      </w:r>
    </w:p>
    <w:p w:rsidR="00F52867" w:rsidRPr="00740D08" w:rsidRDefault="00F52867" w:rsidP="00740D08">
      <w:pPr>
        <w:adjustRightInd w:val="0"/>
        <w:snapToGrid w:val="0"/>
        <w:ind w:leftChars="105" w:left="756" w:hangingChars="210" w:hanging="50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(三)職務分工及注意事項</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1.職務分工</w:t>
      </w:r>
    </w:p>
    <w:p w:rsidR="00F52867" w:rsidRPr="00740D08" w:rsidRDefault="00F52867" w:rsidP="00740D08">
      <w:pPr>
        <w:adjustRightInd w:val="0"/>
        <w:snapToGrid w:val="0"/>
        <w:ind w:leftChars="300" w:left="1094" w:hangingChars="156" w:hanging="37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(1)財務長負責會計業務，包含活動經費預算之編列、結報與學期社團經費之核銷、決算。</w:t>
      </w:r>
    </w:p>
    <w:p w:rsidR="00F52867" w:rsidRPr="00740D08" w:rsidRDefault="00F52867" w:rsidP="00740D08">
      <w:pPr>
        <w:adjustRightInd w:val="0"/>
        <w:snapToGrid w:val="0"/>
        <w:ind w:leftChars="300" w:left="1094" w:hangingChars="156" w:hanging="37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(2)副財務長負責出納業務，包含專戶之開設與經費之存、提款。</w:t>
      </w:r>
    </w:p>
    <w:p w:rsidR="00F52867" w:rsidRPr="00740D08" w:rsidRDefault="00F52867" w:rsidP="00740D08">
      <w:pPr>
        <w:adjustRightInd w:val="0"/>
        <w:snapToGrid w:val="0"/>
        <w:ind w:leftChars="300" w:left="1094" w:hangingChars="156" w:hanging="37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(3)正、副財務長無法行使職權時，得由會長委由任一幹部代行職權，惟會長本人除外。</w:t>
      </w:r>
    </w:p>
    <w:p w:rsidR="00F52867" w:rsidRPr="00740D08" w:rsidRDefault="00F52867" w:rsidP="00740D08">
      <w:pPr>
        <w:adjustRightInd w:val="0"/>
        <w:snapToGrid w:val="0"/>
        <w:ind w:leftChars="255" w:left="790" w:hangingChars="74" w:hanging="178"/>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2.注意事項</w:t>
      </w:r>
    </w:p>
    <w:p w:rsidR="00F52867" w:rsidRPr="00740D08" w:rsidRDefault="00F52867" w:rsidP="00740D08">
      <w:pPr>
        <w:adjustRightInd w:val="0"/>
        <w:snapToGrid w:val="0"/>
        <w:ind w:leftChars="300" w:left="1094" w:hangingChars="156" w:hanging="37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(1)本會經費應存於學校指定之金融機構，專戶戶名全銜應為「淡江大學</w:t>
      </w:r>
      <w:r w:rsidR="00EA1AFC" w:rsidRPr="00A57EBE">
        <w:rPr>
          <w:rFonts w:ascii="標楷體" w:eastAsia="標楷體" w:hAnsi="標楷體" w:cs="Arial" w:hint="eastAsia"/>
          <w:color w:val="000000" w:themeColor="text1"/>
          <w:kern w:val="0"/>
        </w:rPr>
        <w:t>淡江國際學園</w:t>
      </w:r>
      <w:r w:rsidRPr="00740D08">
        <w:rPr>
          <w:rFonts w:ascii="標楷體" w:eastAsia="標楷體" w:hAnsi="標楷體" w:cs="Arial" w:hint="eastAsia"/>
          <w:color w:val="000000" w:themeColor="text1"/>
          <w:kern w:val="0"/>
        </w:rPr>
        <w:t>宿舍自治會」，並由副財務長擔任代表人，存摺及相關印鑑應由財務組與會長分開保</w:t>
      </w:r>
      <w:bookmarkStart w:id="0" w:name="_GoBack"/>
      <w:bookmarkEnd w:id="0"/>
      <w:r w:rsidRPr="00740D08">
        <w:rPr>
          <w:rFonts w:ascii="標楷體" w:eastAsia="標楷體" w:hAnsi="標楷體" w:cs="Arial" w:hint="eastAsia"/>
          <w:color w:val="000000" w:themeColor="text1"/>
          <w:kern w:val="0"/>
        </w:rPr>
        <w:t xml:space="preserve">管。 </w:t>
      </w:r>
    </w:p>
    <w:p w:rsidR="00F52867" w:rsidRPr="00740D08" w:rsidRDefault="00F52867" w:rsidP="00740D08">
      <w:pPr>
        <w:adjustRightInd w:val="0"/>
        <w:snapToGrid w:val="0"/>
        <w:ind w:leftChars="300" w:left="1094" w:hangingChars="156" w:hanging="37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 xml:space="preserve">(2)所有經費收入及支出應全部登載於社團之帳簿。 </w:t>
      </w:r>
    </w:p>
    <w:p w:rsidR="00F52867" w:rsidRPr="00740D08" w:rsidRDefault="00F52867" w:rsidP="00740D08">
      <w:pPr>
        <w:adjustRightInd w:val="0"/>
        <w:snapToGrid w:val="0"/>
        <w:ind w:leftChars="300" w:left="1094" w:hangingChars="156" w:hanging="37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(3)各項經費支出必須取得正式支出憑證。</w:t>
      </w:r>
    </w:p>
    <w:p w:rsidR="00F52867" w:rsidRPr="00740D08" w:rsidRDefault="00F52867" w:rsidP="00740D08">
      <w:pPr>
        <w:adjustRightInd w:val="0"/>
        <w:snapToGrid w:val="0"/>
        <w:ind w:leftChars="300" w:left="1094" w:hangingChars="156" w:hanging="37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(4)本會所有經費收支應檢附單據留存備查，並由財務組製作經費收支情形一覽表，於當學期會員大會公布及公開徵信。</w:t>
      </w:r>
    </w:p>
    <w:p w:rsidR="00F52867" w:rsidRPr="00740D08" w:rsidRDefault="00F52867" w:rsidP="00740D08">
      <w:pPr>
        <w:adjustRightInd w:val="0"/>
        <w:snapToGrid w:val="0"/>
        <w:ind w:leftChars="300" w:left="1094" w:hangingChars="156" w:hanging="374"/>
        <w:jc w:val="both"/>
        <w:rPr>
          <w:rFonts w:ascii="標楷體" w:eastAsia="標楷體" w:hAnsi="標楷體" w:cs="Arial"/>
          <w:color w:val="000000" w:themeColor="text1"/>
          <w:kern w:val="0"/>
        </w:rPr>
      </w:pPr>
      <w:r w:rsidRPr="00740D08">
        <w:rPr>
          <w:rFonts w:ascii="標楷體" w:eastAsia="標楷體" w:hAnsi="標楷體" w:cs="Arial" w:hint="eastAsia"/>
          <w:color w:val="000000" w:themeColor="text1"/>
          <w:kern w:val="0"/>
        </w:rPr>
        <w:t>(5)財務組改選後，原任財務組於交接時應將現有社團經費、印信、帳冊移交清楚。</w:t>
      </w:r>
    </w:p>
    <w:p w:rsidR="00F52867" w:rsidRPr="00740D08" w:rsidRDefault="00F52867" w:rsidP="00740D08">
      <w:pPr>
        <w:widowControl/>
        <w:overflowPunct w:val="0"/>
        <w:adjustRightInd w:val="0"/>
        <w:snapToGrid w:val="0"/>
        <w:ind w:left="487" w:hangingChars="203" w:hanging="487"/>
        <w:jc w:val="both"/>
        <w:rPr>
          <w:rFonts w:ascii="標楷體" w:eastAsia="標楷體" w:hAnsi="標楷體"/>
          <w:bCs/>
          <w:color w:val="000000" w:themeColor="text1"/>
        </w:rPr>
      </w:pPr>
      <w:r w:rsidRPr="00740D08">
        <w:rPr>
          <w:rFonts w:ascii="標楷體" w:eastAsia="標楷體" w:hAnsi="標楷體" w:hint="eastAsia"/>
          <w:bCs/>
          <w:color w:val="000000" w:themeColor="text1"/>
        </w:rPr>
        <w:t>十四、本會幹部若因社團所需，經核准後向任何單位租借財產器材，租借用人需負保管責任，若不慎遭破壞、遺失、竊盜等意外，在釐清過失責任前，可先以社團經費代為賠償，但本會擁有對租借用人求償之權利。</w:t>
      </w:r>
    </w:p>
    <w:p w:rsidR="00F52867" w:rsidRPr="00740D08" w:rsidRDefault="00F52867" w:rsidP="00740D08">
      <w:pPr>
        <w:adjustRightInd w:val="0"/>
        <w:snapToGrid w:val="0"/>
        <w:ind w:rightChars="2" w:right="5"/>
        <w:jc w:val="both"/>
        <w:rPr>
          <w:rFonts w:ascii="標楷體" w:eastAsia="標楷體" w:hAnsi="標楷體"/>
          <w:bCs/>
          <w:color w:val="000000" w:themeColor="text1"/>
        </w:rPr>
      </w:pPr>
      <w:r w:rsidRPr="00740D08">
        <w:rPr>
          <w:rFonts w:ascii="標楷體" w:eastAsia="標楷體" w:hAnsi="標楷體" w:hint="eastAsia"/>
          <w:bCs/>
          <w:color w:val="000000" w:themeColor="text1"/>
        </w:rPr>
        <w:t>陸、附則</w:t>
      </w:r>
    </w:p>
    <w:p w:rsidR="00F52867" w:rsidRPr="00740D08" w:rsidRDefault="00F52867" w:rsidP="00740D08">
      <w:pPr>
        <w:adjustRightInd w:val="0"/>
        <w:snapToGrid w:val="0"/>
        <w:ind w:left="420" w:rightChars="29" w:right="70" w:hangingChars="175" w:hanging="420"/>
        <w:jc w:val="both"/>
        <w:rPr>
          <w:rFonts w:ascii="標楷體" w:eastAsia="標楷體" w:hAnsi="標楷體"/>
          <w:bCs/>
          <w:color w:val="000000" w:themeColor="text1"/>
        </w:rPr>
      </w:pPr>
      <w:r w:rsidRPr="00740D08">
        <w:rPr>
          <w:rFonts w:ascii="標楷體" w:eastAsia="標楷體" w:hAnsi="標楷體" w:hint="eastAsia"/>
          <w:bCs/>
          <w:color w:val="000000" w:themeColor="text1"/>
        </w:rPr>
        <w:t>十五、本規定修訂時，由會長召集幹部代表並邀請顧問共同參與討論，修正事項提請住宿輔導組組務會議審議。</w:t>
      </w:r>
    </w:p>
    <w:p w:rsidR="00787862" w:rsidRPr="00740D08" w:rsidRDefault="00F52867" w:rsidP="00740D08">
      <w:pPr>
        <w:adjustRightInd w:val="0"/>
        <w:snapToGrid w:val="0"/>
        <w:ind w:left="420" w:rightChars="29" w:right="70" w:hangingChars="175" w:hanging="420"/>
        <w:jc w:val="both"/>
        <w:rPr>
          <w:rFonts w:ascii="標楷體" w:eastAsia="標楷體" w:hAnsi="標楷體"/>
          <w:bCs/>
          <w:color w:val="000000" w:themeColor="text1"/>
        </w:rPr>
      </w:pPr>
      <w:r w:rsidRPr="00740D08">
        <w:rPr>
          <w:rFonts w:ascii="標楷體" w:eastAsia="標楷體" w:hAnsi="標楷體" w:hint="eastAsia"/>
          <w:bCs/>
          <w:color w:val="000000" w:themeColor="text1"/>
        </w:rPr>
        <w:t>十六、本規定經</w:t>
      </w:r>
      <w:r w:rsidR="00EA1AFC" w:rsidRPr="00A57EBE">
        <w:rPr>
          <w:rFonts w:ascii="標楷體" w:eastAsia="標楷體" w:hAnsi="標楷體" w:hint="eastAsia"/>
          <w:bCs/>
          <w:color w:val="000000" w:themeColor="text1"/>
        </w:rPr>
        <w:t>淡江國際學園</w:t>
      </w:r>
      <w:r w:rsidRPr="00A57EBE">
        <w:rPr>
          <w:rFonts w:ascii="標楷體" w:eastAsia="標楷體" w:hAnsi="標楷體" w:hint="eastAsia"/>
          <w:bCs/>
          <w:color w:val="000000" w:themeColor="text1"/>
        </w:rPr>
        <w:t>宿</w:t>
      </w:r>
      <w:r w:rsidRPr="00740D08">
        <w:rPr>
          <w:rFonts w:ascii="標楷體" w:eastAsia="標楷體" w:hAnsi="標楷體" w:hint="eastAsia"/>
          <w:bCs/>
          <w:color w:val="000000" w:themeColor="text1"/>
        </w:rPr>
        <w:t>舍自治會幹部會議及住宿輔導組組務會議通過，報請學生事務長核定後，自公布日實施；修正時亦同。</w:t>
      </w:r>
    </w:p>
    <w:sectPr w:rsidR="00787862" w:rsidRPr="00740D08" w:rsidSect="00F5286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5C8" w:rsidRDefault="000445C8" w:rsidP="00790937">
      <w:r>
        <w:separator/>
      </w:r>
    </w:p>
  </w:endnote>
  <w:endnote w:type="continuationSeparator" w:id="0">
    <w:p w:rsidR="000445C8" w:rsidRDefault="000445C8" w:rsidP="0079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5C8" w:rsidRDefault="000445C8" w:rsidP="00790937">
      <w:r>
        <w:separator/>
      </w:r>
    </w:p>
  </w:footnote>
  <w:footnote w:type="continuationSeparator" w:id="0">
    <w:p w:rsidR="000445C8" w:rsidRDefault="000445C8" w:rsidP="00790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CF"/>
    <w:rsid w:val="00030B3A"/>
    <w:rsid w:val="000445C8"/>
    <w:rsid w:val="001021CD"/>
    <w:rsid w:val="00163DEB"/>
    <w:rsid w:val="00247B32"/>
    <w:rsid w:val="00266F2B"/>
    <w:rsid w:val="006A5923"/>
    <w:rsid w:val="00740D08"/>
    <w:rsid w:val="00790937"/>
    <w:rsid w:val="008A14F0"/>
    <w:rsid w:val="009969CF"/>
    <w:rsid w:val="00A57EBE"/>
    <w:rsid w:val="00E67346"/>
    <w:rsid w:val="00EA1AFC"/>
    <w:rsid w:val="00EA62AE"/>
    <w:rsid w:val="00F528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A2A80"/>
  <w15:docId w15:val="{ADC58BCE-1CE3-4FA9-BF4B-CB6E2543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86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740D08"/>
    <w:pPr>
      <w:adjustRightInd w:val="0"/>
      <w:spacing w:line="360" w:lineRule="atLeast"/>
      <w:jc w:val="right"/>
      <w:textAlignment w:val="baseline"/>
    </w:pPr>
    <w:rPr>
      <w:rFonts w:ascii="標楷體" w:eastAsia="標楷體"/>
      <w:kern w:val="0"/>
      <w:sz w:val="20"/>
      <w:szCs w:val="20"/>
      <w:lang w:val="x-none" w:eastAsia="x-none"/>
    </w:rPr>
  </w:style>
  <w:style w:type="character" w:customStyle="1" w:styleId="a4">
    <w:name w:val="日期 字元"/>
    <w:basedOn w:val="a0"/>
    <w:link w:val="a3"/>
    <w:rsid w:val="00740D08"/>
    <w:rPr>
      <w:rFonts w:ascii="標楷體" w:eastAsia="標楷體" w:hAnsi="Times New Roman" w:cs="Times New Roman"/>
      <w:kern w:val="0"/>
      <w:sz w:val="20"/>
      <w:szCs w:val="20"/>
      <w:lang w:val="x-none" w:eastAsia="x-none"/>
    </w:rPr>
  </w:style>
  <w:style w:type="paragraph" w:styleId="a5">
    <w:name w:val="header"/>
    <w:basedOn w:val="a"/>
    <w:link w:val="a6"/>
    <w:uiPriority w:val="99"/>
    <w:unhideWhenUsed/>
    <w:rsid w:val="00790937"/>
    <w:pPr>
      <w:tabs>
        <w:tab w:val="center" w:pos="4153"/>
        <w:tab w:val="right" w:pos="8306"/>
      </w:tabs>
      <w:snapToGrid w:val="0"/>
    </w:pPr>
    <w:rPr>
      <w:sz w:val="20"/>
      <w:szCs w:val="20"/>
    </w:rPr>
  </w:style>
  <w:style w:type="character" w:customStyle="1" w:styleId="a6">
    <w:name w:val="頁首 字元"/>
    <w:basedOn w:val="a0"/>
    <w:link w:val="a5"/>
    <w:uiPriority w:val="99"/>
    <w:rsid w:val="00790937"/>
    <w:rPr>
      <w:rFonts w:ascii="Times New Roman" w:eastAsia="新細明體" w:hAnsi="Times New Roman" w:cs="Times New Roman"/>
      <w:sz w:val="20"/>
      <w:szCs w:val="20"/>
    </w:rPr>
  </w:style>
  <w:style w:type="paragraph" w:styleId="a7">
    <w:name w:val="footer"/>
    <w:basedOn w:val="a"/>
    <w:link w:val="a8"/>
    <w:uiPriority w:val="99"/>
    <w:unhideWhenUsed/>
    <w:rsid w:val="00790937"/>
    <w:pPr>
      <w:tabs>
        <w:tab w:val="center" w:pos="4153"/>
        <w:tab w:val="right" w:pos="8306"/>
      </w:tabs>
      <w:snapToGrid w:val="0"/>
    </w:pPr>
    <w:rPr>
      <w:sz w:val="20"/>
      <w:szCs w:val="20"/>
    </w:rPr>
  </w:style>
  <w:style w:type="character" w:customStyle="1" w:styleId="a8">
    <w:name w:val="頁尾 字元"/>
    <w:basedOn w:val="a0"/>
    <w:link w:val="a7"/>
    <w:uiPriority w:val="99"/>
    <w:rsid w:val="0079093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dc:creator>
  <cp:keywords/>
  <dc:description/>
  <cp:lastModifiedBy>簡瑩樺</cp:lastModifiedBy>
  <cp:revision>11</cp:revision>
  <dcterms:created xsi:type="dcterms:W3CDTF">2017-06-14T01:26:00Z</dcterms:created>
  <dcterms:modified xsi:type="dcterms:W3CDTF">2023-08-01T06:24:00Z</dcterms:modified>
</cp:coreProperties>
</file>