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E888" w14:textId="77777777" w:rsidR="00C4375E" w:rsidRPr="00F06D21" w:rsidRDefault="008239AA" w:rsidP="00C4375E">
      <w:pPr>
        <w:tabs>
          <w:tab w:val="center" w:pos="3997"/>
          <w:tab w:val="left" w:pos="6740"/>
        </w:tabs>
        <w:autoSpaceDE w:val="0"/>
        <w:autoSpaceDN w:val="0"/>
        <w:spacing w:line="360" w:lineRule="exact"/>
        <w:ind w:right="312"/>
        <w:jc w:val="center"/>
        <w:outlineLvl w:val="1"/>
        <w:rPr>
          <w:rFonts w:ascii="標楷體" w:eastAsia="標楷體"/>
          <w:color w:val="000000" w:themeColor="text1"/>
          <w:sz w:val="28"/>
          <w:szCs w:val="28"/>
        </w:rPr>
      </w:pPr>
      <w:bookmarkStart w:id="0" w:name="_Toc324423890"/>
      <w:r w:rsidRPr="00F06D2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淡江大學</w:t>
      </w:r>
      <w:r w:rsidR="00C4375E" w:rsidRPr="00F06D21">
        <w:rPr>
          <w:rFonts w:ascii="標楷體" w:eastAsia="標楷體" w:hint="eastAsia"/>
          <w:color w:val="000000" w:themeColor="text1"/>
          <w:sz w:val="28"/>
          <w:szCs w:val="28"/>
        </w:rPr>
        <w:t>淡水校園</w:t>
      </w:r>
      <w:r w:rsidRPr="00F06D21">
        <w:rPr>
          <w:rFonts w:ascii="標楷體" w:eastAsia="標楷體" w:hint="eastAsia"/>
          <w:color w:val="000000" w:themeColor="text1"/>
          <w:sz w:val="28"/>
          <w:szCs w:val="28"/>
        </w:rPr>
        <w:t>學生宿舍</w:t>
      </w:r>
      <w:r w:rsidR="00C4375E" w:rsidRPr="00F06D21">
        <w:rPr>
          <w:rFonts w:ascii="標楷體" w:eastAsia="標楷體" w:hint="eastAsia"/>
          <w:color w:val="000000" w:themeColor="text1"/>
          <w:sz w:val="28"/>
          <w:szCs w:val="28"/>
        </w:rPr>
        <w:t>管理實施要點</w:t>
      </w:r>
      <w:bookmarkEnd w:id="0"/>
    </w:p>
    <w:p w14:paraId="6FDE826B" w14:textId="77777777" w:rsidR="00C4375E" w:rsidRPr="00F06D21" w:rsidRDefault="00C4375E" w:rsidP="00B612FD">
      <w:pPr>
        <w:pStyle w:val="a3"/>
        <w:snapToGrid w:val="0"/>
        <w:spacing w:beforeLines="50" w:before="180" w:line="240" w:lineRule="exact"/>
        <w:rPr>
          <w:rFonts w:ascii="Times New Roman"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3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月修正公布</w:t>
      </w:r>
    </w:p>
    <w:p w14:paraId="463E3AFB" w14:textId="77777777" w:rsidR="00C4375E" w:rsidRPr="00F06D21" w:rsidRDefault="00C4375E" w:rsidP="008239AA">
      <w:pPr>
        <w:pStyle w:val="a3"/>
        <w:snapToGrid w:val="0"/>
        <w:spacing w:line="240" w:lineRule="exact"/>
        <w:rPr>
          <w:rFonts w:ascii="Times New Roman"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月組務會議修正公布</w:t>
      </w:r>
    </w:p>
    <w:p w14:paraId="5C698F9D" w14:textId="77777777" w:rsidR="00C4375E" w:rsidRPr="00F06D21" w:rsidRDefault="00C4375E" w:rsidP="008239AA">
      <w:pPr>
        <w:pStyle w:val="a3"/>
        <w:snapToGrid w:val="0"/>
        <w:spacing w:line="240" w:lineRule="exact"/>
        <w:rPr>
          <w:rFonts w:ascii="Times New Roman"/>
          <w:bCs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6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月組務會議修正公布</w:t>
      </w:r>
    </w:p>
    <w:p w14:paraId="58B77178" w14:textId="77777777" w:rsidR="00C4375E" w:rsidRPr="00F06D21" w:rsidRDefault="00C4375E" w:rsidP="008239AA">
      <w:pPr>
        <w:pStyle w:val="a3"/>
        <w:snapToGrid w:val="0"/>
        <w:spacing w:line="240" w:lineRule="exact"/>
        <w:rPr>
          <w:rFonts w:ascii="Times New Roman"/>
          <w:bCs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7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8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月組務會議修正公布</w:t>
      </w:r>
    </w:p>
    <w:p w14:paraId="1088F6F7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bCs/>
          <w:color w:val="000000" w:themeColor="text1"/>
          <w:sz w:val="18"/>
          <w:szCs w:val="18"/>
        </w:rPr>
      </w:pPr>
      <w:r w:rsidRPr="00F06D21">
        <w:rPr>
          <w:rFonts w:eastAsia="標楷體"/>
          <w:color w:val="000000" w:themeColor="text1"/>
          <w:sz w:val="18"/>
          <w:szCs w:val="18"/>
        </w:rPr>
        <w:t>98</w:t>
      </w:r>
      <w:r w:rsidRPr="00F06D21">
        <w:rPr>
          <w:rFonts w:eastAsia="標楷體"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color w:val="000000" w:themeColor="text1"/>
          <w:sz w:val="18"/>
          <w:szCs w:val="18"/>
        </w:rPr>
        <w:t>5</w:t>
      </w:r>
      <w:r w:rsidRPr="00F06D21">
        <w:rPr>
          <w:rFonts w:eastAsia="標楷體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7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</w:t>
      </w:r>
      <w:proofErr w:type="gramStart"/>
      <w:r w:rsidRPr="00F06D21">
        <w:rPr>
          <w:rFonts w:eastAsia="標楷體"/>
          <w:color w:val="000000" w:themeColor="text1"/>
          <w:sz w:val="18"/>
          <w:szCs w:val="18"/>
        </w:rPr>
        <w:t>務</w:t>
      </w:r>
      <w:proofErr w:type="gramEnd"/>
      <w:r w:rsidRPr="00F06D21">
        <w:rPr>
          <w:rFonts w:eastAsia="標楷體"/>
          <w:color w:val="000000" w:themeColor="text1"/>
          <w:sz w:val="18"/>
          <w:szCs w:val="18"/>
        </w:rPr>
        <w:t>會議修正公布</w:t>
      </w:r>
    </w:p>
    <w:p w14:paraId="71772A8F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bCs/>
          <w:color w:val="000000" w:themeColor="text1"/>
          <w:sz w:val="18"/>
          <w:szCs w:val="18"/>
        </w:rPr>
      </w:pPr>
      <w:r w:rsidRPr="00F06D21">
        <w:rPr>
          <w:rFonts w:eastAsia="標楷體"/>
          <w:color w:val="000000" w:themeColor="text1"/>
          <w:sz w:val="18"/>
          <w:szCs w:val="18"/>
        </w:rPr>
        <w:t>99</w:t>
      </w:r>
      <w:r w:rsidRPr="00F06D21">
        <w:rPr>
          <w:rFonts w:eastAsia="標楷體"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color w:val="000000" w:themeColor="text1"/>
          <w:sz w:val="18"/>
          <w:szCs w:val="18"/>
        </w:rPr>
        <w:t>5</w:t>
      </w:r>
      <w:r w:rsidRPr="00F06D21">
        <w:rPr>
          <w:rFonts w:eastAsia="標楷體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13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</w:t>
      </w:r>
      <w:proofErr w:type="gramStart"/>
      <w:r w:rsidRPr="00F06D21">
        <w:rPr>
          <w:rFonts w:eastAsia="標楷體"/>
          <w:color w:val="000000" w:themeColor="text1"/>
          <w:sz w:val="18"/>
          <w:szCs w:val="18"/>
        </w:rPr>
        <w:t>務</w:t>
      </w:r>
      <w:proofErr w:type="gramEnd"/>
      <w:r w:rsidRPr="00F06D21">
        <w:rPr>
          <w:rFonts w:eastAsia="標楷體"/>
          <w:color w:val="000000" w:themeColor="text1"/>
          <w:sz w:val="18"/>
          <w:szCs w:val="18"/>
        </w:rPr>
        <w:t>會議修正公布</w:t>
      </w:r>
    </w:p>
    <w:p w14:paraId="03A89F12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</w:rPr>
      </w:pPr>
      <w:r w:rsidRPr="00F06D21">
        <w:rPr>
          <w:rFonts w:eastAsia="標楷體"/>
          <w:bCs/>
          <w:color w:val="000000" w:themeColor="text1"/>
          <w:sz w:val="18"/>
          <w:szCs w:val="18"/>
        </w:rPr>
        <w:t>100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5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25</w:t>
      </w: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組</w:t>
      </w:r>
      <w:proofErr w:type="gramStart"/>
      <w:r w:rsidRPr="00F06D21">
        <w:rPr>
          <w:rFonts w:eastAsia="標楷體"/>
          <w:bCs/>
          <w:color w:val="000000" w:themeColor="text1"/>
          <w:sz w:val="18"/>
          <w:szCs w:val="18"/>
        </w:rPr>
        <w:t>務</w:t>
      </w:r>
      <w:proofErr w:type="gramEnd"/>
      <w:r w:rsidRPr="00F06D21">
        <w:rPr>
          <w:rFonts w:eastAsia="標楷體"/>
          <w:bCs/>
          <w:color w:val="000000" w:themeColor="text1"/>
          <w:sz w:val="18"/>
          <w:szCs w:val="18"/>
        </w:rPr>
        <w:t>會議修正公布</w:t>
      </w:r>
    </w:p>
    <w:p w14:paraId="76EB3766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</w:rPr>
      </w:pPr>
      <w:r w:rsidRPr="00F06D21">
        <w:rPr>
          <w:rFonts w:eastAsia="標楷體"/>
          <w:color w:val="000000" w:themeColor="text1"/>
          <w:sz w:val="18"/>
          <w:szCs w:val="18"/>
        </w:rPr>
        <w:t>100</w:t>
      </w:r>
      <w:r w:rsidRPr="00F06D21">
        <w:rPr>
          <w:rFonts w:eastAsia="標楷體"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color w:val="000000" w:themeColor="text1"/>
          <w:sz w:val="18"/>
          <w:szCs w:val="18"/>
        </w:rPr>
        <w:t>11</w:t>
      </w:r>
      <w:r w:rsidRPr="00F06D21">
        <w:rPr>
          <w:rFonts w:eastAsia="標楷體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18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</w:t>
      </w:r>
      <w:proofErr w:type="gramStart"/>
      <w:r w:rsidRPr="00F06D21">
        <w:rPr>
          <w:rFonts w:eastAsia="標楷體"/>
          <w:color w:val="000000" w:themeColor="text1"/>
          <w:sz w:val="18"/>
          <w:szCs w:val="18"/>
        </w:rPr>
        <w:t>務</w:t>
      </w:r>
      <w:proofErr w:type="gramEnd"/>
      <w:r w:rsidRPr="00F06D21">
        <w:rPr>
          <w:rFonts w:eastAsia="標楷體"/>
          <w:color w:val="000000" w:themeColor="text1"/>
          <w:sz w:val="18"/>
          <w:szCs w:val="18"/>
        </w:rPr>
        <w:t>會議修正公布</w:t>
      </w:r>
    </w:p>
    <w:p w14:paraId="38B9374C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</w:rPr>
      </w:pPr>
      <w:r w:rsidRPr="00F06D21">
        <w:rPr>
          <w:rFonts w:eastAsia="標楷體" w:hint="eastAsia"/>
          <w:color w:val="000000" w:themeColor="text1"/>
          <w:sz w:val="18"/>
          <w:szCs w:val="18"/>
        </w:rPr>
        <w:t>102</w:t>
      </w:r>
      <w:r w:rsidRPr="00F06D21">
        <w:rPr>
          <w:rFonts w:eastAsia="標楷體" w:hint="eastAsia"/>
          <w:color w:val="000000" w:themeColor="text1"/>
          <w:sz w:val="18"/>
          <w:szCs w:val="18"/>
        </w:rPr>
        <w:t>年</w:t>
      </w:r>
      <w:r w:rsidRPr="00F06D21">
        <w:rPr>
          <w:rFonts w:eastAsia="標楷體" w:hint="eastAsia"/>
          <w:color w:val="000000" w:themeColor="text1"/>
          <w:sz w:val="18"/>
          <w:szCs w:val="18"/>
        </w:rPr>
        <w:t>6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21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</w:t>
      </w:r>
      <w:proofErr w:type="gramStart"/>
      <w:r w:rsidRPr="00F06D21">
        <w:rPr>
          <w:rFonts w:eastAsia="標楷體"/>
          <w:color w:val="000000" w:themeColor="text1"/>
          <w:sz w:val="18"/>
          <w:szCs w:val="18"/>
        </w:rPr>
        <w:t>務</w:t>
      </w:r>
      <w:proofErr w:type="gramEnd"/>
      <w:r w:rsidRPr="00F06D21">
        <w:rPr>
          <w:rFonts w:eastAsia="標楷體"/>
          <w:color w:val="000000" w:themeColor="text1"/>
          <w:sz w:val="18"/>
          <w:szCs w:val="18"/>
        </w:rPr>
        <w:t>會議修正公布</w:t>
      </w:r>
    </w:p>
    <w:p w14:paraId="348B202C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kern w:val="0"/>
          <w:sz w:val="18"/>
          <w:szCs w:val="20"/>
        </w:rPr>
      </w:pPr>
      <w:r w:rsidRPr="00F06D21">
        <w:rPr>
          <w:rFonts w:eastAsia="標楷體"/>
          <w:color w:val="000000" w:themeColor="text1"/>
          <w:kern w:val="0"/>
          <w:sz w:val="18"/>
          <w:szCs w:val="20"/>
        </w:rPr>
        <w:t>103.06.03</w:t>
      </w:r>
      <w:r w:rsidRPr="00F06D21">
        <w:rPr>
          <w:rFonts w:eastAsia="標楷體"/>
          <w:color w:val="000000" w:themeColor="text1"/>
          <w:kern w:val="0"/>
          <w:sz w:val="18"/>
          <w:szCs w:val="20"/>
        </w:rPr>
        <w:t>處</w:t>
      </w:r>
      <w:proofErr w:type="gramStart"/>
      <w:r w:rsidRPr="00F06D21">
        <w:rPr>
          <w:rFonts w:eastAsia="標楷體"/>
          <w:color w:val="000000" w:themeColor="text1"/>
          <w:kern w:val="0"/>
          <w:sz w:val="18"/>
          <w:szCs w:val="20"/>
        </w:rPr>
        <w:t>學法字第</w:t>
      </w:r>
      <w:r w:rsidRPr="00F06D21">
        <w:rPr>
          <w:rFonts w:eastAsia="標楷體"/>
          <w:color w:val="000000" w:themeColor="text1"/>
          <w:kern w:val="0"/>
          <w:sz w:val="18"/>
          <w:szCs w:val="20"/>
        </w:rPr>
        <w:t>1030000017</w:t>
      </w:r>
      <w:r w:rsidRPr="00F06D21">
        <w:rPr>
          <w:rFonts w:eastAsia="標楷體"/>
          <w:color w:val="000000" w:themeColor="text1"/>
          <w:kern w:val="0"/>
          <w:sz w:val="18"/>
          <w:szCs w:val="20"/>
        </w:rPr>
        <w:t>號</w:t>
      </w:r>
      <w:proofErr w:type="gramEnd"/>
      <w:r w:rsidRPr="00F06D21">
        <w:rPr>
          <w:rFonts w:eastAsia="標楷體"/>
          <w:color w:val="000000" w:themeColor="text1"/>
          <w:kern w:val="0"/>
          <w:sz w:val="18"/>
          <w:szCs w:val="20"/>
        </w:rPr>
        <w:t>函公布</w:t>
      </w:r>
    </w:p>
    <w:p w14:paraId="585E0F59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  <w:lang w:val="x-none"/>
        </w:rPr>
      </w:pP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104.05.15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處</w:t>
      </w:r>
      <w:proofErr w:type="gramStart"/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學法字第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1040000007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號</w:t>
      </w:r>
      <w:proofErr w:type="gramEnd"/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函公布</w:t>
      </w:r>
    </w:p>
    <w:p w14:paraId="2B7FC198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  <w:lang w:val="x-none"/>
        </w:rPr>
      </w:pP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</w:t>
      </w:r>
      <w:r w:rsidRPr="00F06D21">
        <w:rPr>
          <w:rFonts w:eastAsia="標楷體" w:hint="eastAsia"/>
          <w:color w:val="000000" w:themeColor="text1"/>
          <w:sz w:val="18"/>
          <w:szCs w:val="18"/>
        </w:rPr>
        <w:t>5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.01.25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處</w:t>
      </w:r>
      <w:proofErr w:type="gramStart"/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學法字第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1050000002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號</w:t>
      </w:r>
      <w:proofErr w:type="gramEnd"/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函公布</w:t>
      </w:r>
    </w:p>
    <w:p w14:paraId="5F32AC26" w14:textId="77777777" w:rsidR="003D4318" w:rsidRPr="00F06D21" w:rsidRDefault="003D4318" w:rsidP="008239AA">
      <w:pPr>
        <w:spacing w:line="240" w:lineRule="exact"/>
        <w:jc w:val="right"/>
        <w:rPr>
          <w:rFonts w:eastAsia="標楷體"/>
          <w:bCs/>
          <w:color w:val="000000" w:themeColor="text1"/>
          <w:sz w:val="18"/>
          <w:szCs w:val="18"/>
        </w:rPr>
      </w:pP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105.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11</w:t>
      </w: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.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07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處</w:t>
      </w:r>
      <w:proofErr w:type="gramStart"/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學法字第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1050000039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函公布</w:t>
      </w:r>
    </w:p>
    <w:p w14:paraId="36031608" w14:textId="77777777" w:rsidR="007E05CC" w:rsidRPr="00F06D21" w:rsidRDefault="00C1437C" w:rsidP="008239AA">
      <w:pPr>
        <w:spacing w:line="240" w:lineRule="exact"/>
        <w:jc w:val="right"/>
        <w:rPr>
          <w:rFonts w:eastAsia="標楷體"/>
          <w:color w:val="000000" w:themeColor="text1"/>
          <w:kern w:val="0"/>
          <w:sz w:val="18"/>
          <w:szCs w:val="18"/>
        </w:rPr>
      </w:pPr>
      <w:r w:rsidRPr="00F06D21">
        <w:rPr>
          <w:rFonts w:eastAsia="標楷體"/>
          <w:color w:val="000000" w:themeColor="text1"/>
          <w:kern w:val="0"/>
          <w:sz w:val="18"/>
          <w:szCs w:val="18"/>
        </w:rPr>
        <w:t>106.03.08</w:t>
      </w:r>
      <w:r w:rsidR="00266ED3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處</w:t>
      </w:r>
      <w:proofErr w:type="gramStart"/>
      <w:r w:rsidR="00266ED3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學法字第</w:t>
      </w:r>
      <w:r w:rsidR="00266ED3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1060000006</w:t>
      </w:r>
      <w:r w:rsidR="00266ED3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號</w:t>
      </w:r>
      <w:proofErr w:type="gramEnd"/>
      <w:r w:rsidR="007E05CC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函公布</w:t>
      </w:r>
    </w:p>
    <w:p w14:paraId="2F70FDC9" w14:textId="77777777" w:rsidR="001C41F1" w:rsidRPr="00F06D21" w:rsidRDefault="001C41F1" w:rsidP="001C41F1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  <w:lang w:val="x-none"/>
        </w:rPr>
      </w:pPr>
      <w:r w:rsidRPr="00F06D21">
        <w:rPr>
          <w:rFonts w:eastAsia="標楷體"/>
          <w:color w:val="000000" w:themeColor="text1"/>
          <w:kern w:val="0"/>
          <w:sz w:val="18"/>
          <w:szCs w:val="18"/>
        </w:rPr>
        <w:t>106.</w:t>
      </w:r>
      <w:r w:rsidR="00331424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05</w:t>
      </w:r>
      <w:r w:rsidRPr="00F06D21">
        <w:rPr>
          <w:rFonts w:eastAsia="標楷體"/>
          <w:color w:val="000000" w:themeColor="text1"/>
          <w:kern w:val="0"/>
          <w:sz w:val="18"/>
          <w:szCs w:val="18"/>
        </w:rPr>
        <w:t>.</w:t>
      </w:r>
      <w:r w:rsidR="00331424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05</w:t>
      </w:r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處</w:t>
      </w:r>
      <w:proofErr w:type="gramStart"/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學法字第</w:t>
      </w:r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10600000</w:t>
      </w:r>
      <w:r w:rsidR="00331424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16</w:t>
      </w:r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號</w:t>
      </w:r>
      <w:proofErr w:type="gramEnd"/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函公布</w:t>
      </w:r>
    </w:p>
    <w:p w14:paraId="1CC4C96F" w14:textId="77777777" w:rsidR="001C41F1" w:rsidRPr="00F06D21" w:rsidRDefault="00310FE5" w:rsidP="008239AA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108.03.23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1080000004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447070C1" w14:textId="77777777" w:rsidR="00C606B8" w:rsidRPr="00F06D21" w:rsidRDefault="00C606B8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108.0</w:t>
      </w:r>
      <w:r w:rsidRPr="00F06D21">
        <w:rPr>
          <w:rFonts w:eastAsia="標楷體"/>
          <w:bCs/>
          <w:color w:val="000000" w:themeColor="text1"/>
          <w:sz w:val="20"/>
          <w:szCs w:val="20"/>
        </w:rPr>
        <w:t>6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.</w:t>
      </w:r>
      <w:r w:rsidR="005269A7" w:rsidRPr="00F06D21">
        <w:rPr>
          <w:rFonts w:eastAsia="標楷體"/>
          <w:bCs/>
          <w:color w:val="000000" w:themeColor="text1"/>
          <w:sz w:val="20"/>
          <w:szCs w:val="20"/>
        </w:rPr>
        <w:t>12</w:t>
      </w:r>
      <w:r w:rsidR="005269A7" w:rsidRPr="00F06D21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="005269A7" w:rsidRPr="00F06D21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="005269A7" w:rsidRPr="00F06D21">
        <w:rPr>
          <w:rFonts w:eastAsia="標楷體"/>
          <w:bCs/>
          <w:color w:val="000000" w:themeColor="text1"/>
          <w:sz w:val="20"/>
          <w:szCs w:val="20"/>
        </w:rPr>
        <w:t>1080000014</w:t>
      </w:r>
      <w:r w:rsidR="005269A7"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28A27641" w14:textId="77777777" w:rsidR="00AF7678" w:rsidRPr="00F06D21" w:rsidRDefault="00AF7678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111.</w:t>
      </w:r>
      <w:r w:rsidR="00F409DC" w:rsidRPr="00F06D21">
        <w:rPr>
          <w:rFonts w:eastAsia="標楷體" w:hint="eastAsia"/>
          <w:bCs/>
          <w:color w:val="000000" w:themeColor="text1"/>
          <w:sz w:val="20"/>
          <w:szCs w:val="20"/>
        </w:rPr>
        <w:t>0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1.18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1110000002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7B9F62CB" w14:textId="77777777" w:rsidR="00096B40" w:rsidRPr="00F06D21" w:rsidRDefault="00096B40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111.09.01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1110000018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2C9DF504" w14:textId="77777777" w:rsidR="001C5181" w:rsidRPr="00F06D21" w:rsidRDefault="001C5181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112.06.02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1120000027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5D27AB10" w14:textId="148D51D2" w:rsidR="008953A5" w:rsidRPr="00F06D21" w:rsidRDefault="008953A5" w:rsidP="008953A5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114.04.15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="009164AB" w:rsidRPr="00F06D21">
        <w:rPr>
          <w:rFonts w:eastAsia="標楷體"/>
          <w:bCs/>
          <w:color w:val="000000" w:themeColor="text1"/>
          <w:sz w:val="20"/>
          <w:szCs w:val="20"/>
        </w:rPr>
        <w:t>1140000008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78C3E93F" w14:textId="49ADDD5D" w:rsidR="00F06D21" w:rsidRPr="00F06D21" w:rsidRDefault="00B153C4" w:rsidP="00F06D21">
      <w:pPr>
        <w:spacing w:line="240" w:lineRule="exact"/>
        <w:jc w:val="right"/>
        <w:rPr>
          <w:rFonts w:eastAsia="標楷體" w:hint="eastAsia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114.10.17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1140000016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655210F4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一、總則</w:t>
      </w:r>
    </w:p>
    <w:p w14:paraId="186156CE" w14:textId="77777777" w:rsidR="00F06D21" w:rsidRPr="00F06D21" w:rsidRDefault="00F06D21" w:rsidP="00F06D21">
      <w:pPr>
        <w:adjustRightInd w:val="0"/>
        <w:snapToGrid w:val="0"/>
        <w:ind w:leftChars="1" w:left="722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一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)為提升住宿品質，培養良好生活習慣，維護團體紀律及住宿安全，特訂定本要點。</w:t>
      </w:r>
      <w:r w:rsidRPr="00F06D21">
        <w:rPr>
          <w:rFonts w:ascii="標楷體" w:eastAsia="標楷體"/>
          <w:bCs/>
          <w:color w:val="000000" w:themeColor="text1"/>
        </w:rPr>
        <w:t>所有住宿</w:t>
      </w:r>
      <w:r w:rsidRPr="00F06D21">
        <w:rPr>
          <w:rFonts w:ascii="標楷體" w:eastAsia="標楷體" w:hint="eastAsia"/>
          <w:bCs/>
          <w:color w:val="000000" w:themeColor="text1"/>
        </w:rPr>
        <w:t>淡水校園</w:t>
      </w:r>
      <w:r w:rsidRPr="00F06D21">
        <w:rPr>
          <w:rFonts w:ascii="標楷體" w:eastAsia="標楷體"/>
          <w:bCs/>
          <w:color w:val="000000" w:themeColor="text1"/>
        </w:rPr>
        <w:t>學生宿</w:t>
      </w:r>
      <w:r w:rsidRPr="00F06D21">
        <w:rPr>
          <w:rFonts w:ascii="標楷體" w:eastAsia="標楷體" w:hint="eastAsia"/>
          <w:bCs/>
          <w:color w:val="000000" w:themeColor="text1"/>
        </w:rPr>
        <w:t>舍學生，</w:t>
      </w:r>
      <w:r w:rsidRPr="00F06D21">
        <w:rPr>
          <w:rFonts w:ascii="標楷體" w:eastAsia="標楷體"/>
          <w:bCs/>
          <w:color w:val="000000" w:themeColor="text1"/>
        </w:rPr>
        <w:t>於</w:t>
      </w:r>
      <w:r w:rsidRPr="00F06D21">
        <w:rPr>
          <w:rFonts w:ascii="標楷體" w:eastAsia="標楷體" w:hint="eastAsia"/>
          <w:bCs/>
          <w:color w:val="000000" w:themeColor="text1"/>
        </w:rPr>
        <w:t>住宿</w:t>
      </w:r>
      <w:r w:rsidRPr="00F06D21">
        <w:rPr>
          <w:rFonts w:ascii="標楷體" w:eastAsia="標楷體"/>
          <w:bCs/>
          <w:color w:val="000000" w:themeColor="text1"/>
        </w:rPr>
        <w:t>期間須遵守本要點各項規定。</w:t>
      </w:r>
    </w:p>
    <w:p w14:paraId="694BE178" w14:textId="77777777" w:rsidR="00F06D21" w:rsidRPr="00F06D21" w:rsidRDefault="00F06D21" w:rsidP="00F06D21">
      <w:pPr>
        <w:adjustRightInd w:val="0"/>
        <w:snapToGrid w:val="0"/>
        <w:ind w:leftChars="1" w:left="722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(二)淡水校園學生宿舍之輔導與管理，由學生事務處住宿輔導組（以下簡稱本組）策劃督導，並指定宿舍輔導員負責辦理下列事宜。</w:t>
      </w:r>
    </w:p>
    <w:p w14:paraId="1F15A11F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1.宿舍管理與安全等相關規定之訂定與執行。</w:t>
      </w:r>
    </w:p>
    <w:p w14:paraId="1BD2E4A7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2.負責住宿生床位之申請、分配、候補、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退宿與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生活管理及考核等事宜。</w:t>
      </w:r>
    </w:p>
    <w:p w14:paraId="049A8B9A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3.宿舍各項設備保管、補充及維護，相關修繕申請、監督與驗收等事宜。</w:t>
      </w:r>
    </w:p>
    <w:p w14:paraId="37EA3783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4.輔導管理宿舍自治會執行自治事宜。</w:t>
      </w:r>
    </w:p>
    <w:p w14:paraId="2F6068A5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5.工讀生之遴選與督導。</w:t>
      </w:r>
    </w:p>
    <w:p w14:paraId="11181E60" w14:textId="209B436E" w:rsidR="00F06D21" w:rsidRPr="00F06D21" w:rsidRDefault="00F06D21" w:rsidP="00F06D21">
      <w:pPr>
        <w:adjustRightInd w:val="0"/>
        <w:snapToGrid w:val="0"/>
        <w:ind w:leftChars="101" w:left="722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(三)為有效推動與執行宿舍自治活動，培養住宿學生自治能力、反映學生意見，應設置學生宿舍自治會（以下簡稱宿治會），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宿治會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組織章程另訂之。</w:t>
      </w:r>
    </w:p>
    <w:p w14:paraId="68C648ED" w14:textId="77777777" w:rsidR="00F06D21" w:rsidRPr="00F06D21" w:rsidRDefault="00F06D21" w:rsidP="00577E55">
      <w:pPr>
        <w:tabs>
          <w:tab w:val="left" w:pos="480"/>
        </w:tabs>
        <w:adjustRightInd w:val="0"/>
        <w:snapToGrid w:val="0"/>
        <w:spacing w:beforeLines="50" w:before="1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二、</w:t>
      </w:r>
      <w:r w:rsidRPr="00F06D21">
        <w:rPr>
          <w:rFonts w:ascii="標楷體" w:eastAsia="標楷體" w:hAnsi="標楷體" w:hint="eastAsia"/>
          <w:bCs/>
          <w:color w:val="000000" w:themeColor="text1"/>
        </w:rPr>
        <w:t>住宿申請、分配及進住</w:t>
      </w:r>
    </w:p>
    <w:p w14:paraId="19E88F28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(四)</w:t>
      </w:r>
      <w:r w:rsidRPr="00F06D21">
        <w:rPr>
          <w:rFonts w:ascii="標楷體" w:eastAsia="標楷體" w:hAnsi="標楷體" w:hint="eastAsia"/>
          <w:bCs/>
          <w:color w:val="000000" w:themeColor="text1"/>
        </w:rPr>
        <w:t>住宿申請、分配及進住等事宜，依「</w:t>
      </w:r>
      <w:r w:rsidRPr="00F06D21">
        <w:rPr>
          <w:rFonts w:ascii="標楷體" w:eastAsia="標楷體" w:hint="eastAsia"/>
          <w:bCs/>
          <w:color w:val="000000" w:themeColor="text1"/>
        </w:rPr>
        <w:t>淡江大學淡水校園學生宿舍住宿申請規定</w:t>
      </w:r>
      <w:r w:rsidRPr="00F06D21">
        <w:rPr>
          <w:rFonts w:ascii="標楷體" w:eastAsia="標楷體" w:hAnsi="標楷體" w:hint="eastAsia"/>
          <w:bCs/>
          <w:color w:val="000000" w:themeColor="text1"/>
        </w:rPr>
        <w:t>」辦理。</w:t>
      </w:r>
    </w:p>
    <w:p w14:paraId="09C8A9F5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(五)各單位境外生、交換生等新生住宿申請，依需求會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簽本組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辦理。</w:t>
      </w:r>
    </w:p>
    <w:p w14:paraId="722CC6DC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(六)為維護住宿學生健康與安全，患有法定傳染性疾病、精神疾病、身體有特殊病況或隱疾，短期內無法痊癒而有隔離必要或須特殊治療者，非經本校同意，不得申請住校。</w:t>
      </w:r>
    </w:p>
    <w:p w14:paraId="3AD5E23B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(七)新進住者發現前一任住宿生尚有物品遺留未清空，應向輔導員報備後，協助處理該物品，以共同維護環境整潔。</w:t>
      </w:r>
    </w:p>
    <w:p w14:paraId="3A54B219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(八)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住宿生進住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宿舍後，應詳細檢查室內公物，並據實填送「淡江大學淡水校園學生宿舍寢室設備檢查表」予宿舍輔導員。如有短少，應於隔日回報輔導員查證處理，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釐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清責任；若有損壞，應於節能與空間組修繕系統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進行線上申請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報修；未回報者，視同點收無誤，爾後如有遺失或毀損，依相關規定處理。</w:t>
      </w:r>
    </w:p>
    <w:p w14:paraId="5E41398E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(九)寢室內公物，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住宿生須負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保管之責，如因不當使用致公物損壞或遺失時，須負賠償責任。賠償金額得由當學年度宿舍保證金扣抵，不足時須補足差額。</w:t>
      </w:r>
    </w:p>
    <w:p w14:paraId="0749D993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lastRenderedPageBreak/>
        <w:t xml:space="preserve">  (十)如有特殊狀況，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住宿生需配合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學校政策作寢室異動與調整。</w:t>
      </w:r>
    </w:p>
    <w:p w14:paraId="372C9FD7" w14:textId="77777777" w:rsidR="00F06D21" w:rsidRPr="00F06D21" w:rsidRDefault="00F06D21" w:rsidP="00F90E34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(十一)住宿生因特殊原因申請寢室異動，須以學生報告為之，每學年以一次為限。保證金金額較高之房型，換入保證金金額較低之房型者，保證金差額不予退費，反之則須補齊差額。</w:t>
      </w:r>
    </w:p>
    <w:p w14:paraId="19B5A6A2" w14:textId="45FCC0DD" w:rsidR="00F06D21" w:rsidRPr="00F06D21" w:rsidRDefault="00F06D21" w:rsidP="00F90E34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(十二)淡江國際學園三至十四樓提供給男女生住宿，男女生寢室樓層依男女生實際人數彈性調整，設定樓層以公告床位為主。</w:t>
      </w:r>
    </w:p>
    <w:p w14:paraId="76C5CAC4" w14:textId="77777777" w:rsidR="00F06D21" w:rsidRPr="00F06D21" w:rsidRDefault="00F06D21" w:rsidP="00577E55">
      <w:pPr>
        <w:adjustRightInd w:val="0"/>
        <w:snapToGrid w:val="0"/>
        <w:spacing w:beforeLines="50" w:before="180"/>
        <w:ind w:left="737" w:hangingChars="307" w:hanging="737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三、住宿相關費用</w:t>
      </w:r>
    </w:p>
    <w:p w14:paraId="1290A6AF" w14:textId="56FA1D5A" w:rsidR="00F06D21" w:rsidRPr="00F06D21" w:rsidRDefault="00F06D21" w:rsidP="00F90E34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(十三)核准住宿學生應於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規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 xml:space="preserve"> 定期限分上下學期繳交住宿費及網路暨電話使用費（淡江國際學園繳交住宿費及管理費）；宿舍保證金為每學年繳交一次。上開費用僅住宿費得辦理就學貸款。未依規定繳交住宿相關費用者，次學年度不核予床位。松濤館空調設備使用及計費依【淡江大學淡水校園松濤館宿舍冷氣計費系統管理實施要點】辦理。淡江國際學園</w:t>
      </w:r>
      <w:r w:rsidRPr="00F06D21">
        <w:rPr>
          <w:rFonts w:ascii="標楷體" w:eastAsia="標楷體"/>
          <w:bCs/>
          <w:color w:val="000000" w:themeColor="text1"/>
        </w:rPr>
        <w:t>每間寢室</w:t>
      </w:r>
      <w:proofErr w:type="gramStart"/>
      <w:r w:rsidRPr="00F06D21">
        <w:rPr>
          <w:rFonts w:ascii="標楷體" w:eastAsia="標楷體"/>
          <w:bCs/>
          <w:color w:val="000000" w:themeColor="text1"/>
        </w:rPr>
        <w:t>採</w:t>
      </w:r>
      <w:proofErr w:type="gramEnd"/>
      <w:r w:rsidRPr="00F06D21">
        <w:rPr>
          <w:rFonts w:ascii="標楷體" w:eastAsia="標楷體"/>
          <w:bCs/>
          <w:color w:val="000000" w:themeColor="text1"/>
        </w:rPr>
        <w:t>獨立水</w:t>
      </w:r>
      <w:r w:rsidRPr="00F06D21">
        <w:rPr>
          <w:rFonts w:ascii="標楷體" w:eastAsia="標楷體" w:hint="eastAsia"/>
          <w:bCs/>
          <w:color w:val="000000" w:themeColor="text1"/>
        </w:rPr>
        <w:t>表</w:t>
      </w:r>
      <w:r w:rsidRPr="00F06D21">
        <w:rPr>
          <w:rFonts w:ascii="標楷體" w:eastAsia="標楷體"/>
          <w:bCs/>
          <w:color w:val="000000" w:themeColor="text1"/>
        </w:rPr>
        <w:t>、電</w:t>
      </w:r>
      <w:r w:rsidRPr="00F06D21">
        <w:rPr>
          <w:rFonts w:ascii="標楷體" w:eastAsia="標楷體" w:hint="eastAsia"/>
          <w:bCs/>
          <w:color w:val="000000" w:themeColor="text1"/>
        </w:rPr>
        <w:t>表</w:t>
      </w:r>
      <w:r w:rsidRPr="00F06D21">
        <w:rPr>
          <w:rFonts w:ascii="標楷體" w:eastAsia="標楷體"/>
          <w:bCs/>
          <w:color w:val="000000" w:themeColor="text1"/>
        </w:rPr>
        <w:t>計費，每月水電費</w:t>
      </w:r>
      <w:r w:rsidRPr="00F06D21">
        <w:rPr>
          <w:rFonts w:ascii="標楷體" w:eastAsia="標楷體" w:hint="eastAsia"/>
          <w:bCs/>
          <w:color w:val="000000" w:themeColor="text1"/>
        </w:rPr>
        <w:t>依</w:t>
      </w:r>
      <w:r w:rsidRPr="00F06D21">
        <w:rPr>
          <w:rFonts w:ascii="標楷體" w:eastAsia="標楷體"/>
          <w:bCs/>
          <w:color w:val="000000" w:themeColor="text1"/>
        </w:rPr>
        <w:t>實際金額繳納。</w:t>
      </w:r>
    </w:p>
    <w:p w14:paraId="52574670" w14:textId="77777777" w:rsidR="00F06D21" w:rsidRPr="00F06D21" w:rsidRDefault="00F06D21" w:rsidP="00F06D21">
      <w:pPr>
        <w:adjustRightInd w:val="0"/>
        <w:snapToGrid w:val="0"/>
        <w:ind w:left="737" w:hangingChars="307" w:hanging="737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(十四)遞補床位者進住時，應完成住宿相關費用繳交，標準如下：</w:t>
      </w:r>
    </w:p>
    <w:p w14:paraId="79361FBC" w14:textId="51DE5122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1.未逾學期三分之一者繳交當學期全額住宿費。</w:t>
      </w:r>
    </w:p>
    <w:p w14:paraId="2C6C6277" w14:textId="58DB743F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2.逾學期三分之一，未逾學期三分之二者繳交當學期住宿費三分之二。</w:t>
      </w:r>
    </w:p>
    <w:p w14:paraId="550A29C0" w14:textId="76076821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3.逾學期三分之二遞補者繳交當學期住宿費三分之一。</w:t>
      </w:r>
    </w:p>
    <w:p w14:paraId="01F07F46" w14:textId="1532B2A0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4.網路暨電話使用費繳交標準，比照前三款住宿費規定。</w:t>
      </w:r>
    </w:p>
    <w:p w14:paraId="024F4FB7" w14:textId="77777777" w:rsidR="00F06D21" w:rsidRPr="00F06D21" w:rsidRDefault="00F06D21" w:rsidP="00F06D21">
      <w:pPr>
        <w:adjustRightInd w:val="0"/>
        <w:snapToGrid w:val="0"/>
        <w:ind w:left="737" w:hangingChars="307" w:hanging="737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(十五)住宿生為學生宿舍自治會當然會員，進住報到時須繳交會費。</w:t>
      </w:r>
    </w:p>
    <w:p w14:paraId="37B1C433" w14:textId="77777777" w:rsidR="00F06D21" w:rsidRPr="00F06D21" w:rsidRDefault="00F06D21" w:rsidP="00CA0642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(十六)未完成繳交住宿相關費用之住宿生，經催繳至期中考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週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仍無故未繳費者，勒令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退宿並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補足住宿期間應繳之相關費用。</w:t>
      </w:r>
    </w:p>
    <w:p w14:paraId="39C0A327" w14:textId="77777777" w:rsidR="00F06D21" w:rsidRPr="00F06D21" w:rsidRDefault="00F06D21" w:rsidP="00CA0642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(十七)核准住宿生繳納之宿舍保證金，繳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入校庫後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由學校統一保管。住宿生依規定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辦理退宿手續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，並經寢室清潔檢查及寢室設備檢查通過後，無息退還至各該生郵局帳戶。</w:t>
      </w:r>
    </w:p>
    <w:p w14:paraId="108BC928" w14:textId="2E3FDE12" w:rsidR="00F06D21" w:rsidRPr="00F06D21" w:rsidRDefault="00F06D21" w:rsidP="00CA0642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(十八)宿舍保證金於當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學年度閉館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後結算，應退還餘額及方式於網頁公告；如有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疑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議，須於公告一周內提出；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惟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冒名頂替進住或私下讓予床位者不得辦理退費。</w:t>
      </w:r>
    </w:p>
    <w:p w14:paraId="653F8783" w14:textId="77777777" w:rsidR="00F06D21" w:rsidRPr="00F06D21" w:rsidRDefault="00F06D21" w:rsidP="00577E55">
      <w:pPr>
        <w:adjustRightInd w:val="0"/>
        <w:snapToGrid w:val="0"/>
        <w:spacing w:beforeLines="50" w:before="180"/>
        <w:ind w:leftChars="1" w:left="475" w:hangingChars="197" w:hanging="473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四、住宿規定</w:t>
      </w:r>
    </w:p>
    <w:p w14:paraId="513E86CE" w14:textId="77777777" w:rsidR="00F06D21" w:rsidRPr="00F06D21" w:rsidRDefault="00F06D21" w:rsidP="00F06D21">
      <w:pPr>
        <w:tabs>
          <w:tab w:val="left" w:pos="72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(十九)住宿生必須遵守下列生活公約：</w:t>
      </w:r>
    </w:p>
    <w:p w14:paraId="66C65AFC" w14:textId="0EE2E592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1.不得於宿舍內飼養寵物，導盲犬除外。</w:t>
      </w:r>
    </w:p>
    <w:p w14:paraId="629D60B1" w14:textId="318DCB6F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2.不可擅自張貼廣告、海報或散發宣傳單。</w:t>
      </w:r>
    </w:p>
    <w:p w14:paraId="4A935CC3" w14:textId="27C24069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3.節約使用水電，愛惜公物。</w:t>
      </w:r>
    </w:p>
    <w:p w14:paraId="125A855A" w14:textId="622DC2E0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4.友愛、包容同住室友。</w:t>
      </w:r>
    </w:p>
    <w:p w14:paraId="35BA7F60" w14:textId="1099F733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5.訪客須依「淡江大學淡水校園學生宿舍訪客管理實施要點」辦理登記手續。</w:t>
      </w:r>
    </w:p>
    <w:p w14:paraId="4EB549C2" w14:textId="7DAD219C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6.鍋、碗、洗衣精(粉)及臉盆等個人物品不得放置交誼廳、洗衣房等公共區域。</w:t>
      </w:r>
    </w:p>
    <w:p w14:paraId="1BDB870C" w14:textId="75EF65D0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7.垃圾及資源回收物品須依規定放置指定地點。</w:t>
      </w:r>
    </w:p>
    <w:p w14:paraId="4FD89C98" w14:textId="7C21DE69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8.保持室內、外整潔與安靜。</w:t>
      </w:r>
    </w:p>
    <w:p w14:paraId="43FC46C4" w14:textId="3A5E5A1B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9.不得擅自更動公共區域各項設備。</w:t>
      </w:r>
    </w:p>
    <w:p w14:paraId="403394FC" w14:textId="50B3904E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10.夜間十二時至上午七時，嚴禁使用脫水機、吹風機；凌晨一時至上午六時不得沐浴，以維護住宿安寧。</w:t>
      </w:r>
    </w:p>
    <w:p w14:paraId="15E761D7" w14:textId="13B3D9A7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11.遵守宿舍相關會議與室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規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之決議。</w:t>
      </w:r>
    </w:p>
    <w:p w14:paraId="68A123DC" w14:textId="75B1A2EC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12.須自行妥善保管冷氣遙控器及冷氣儲值卡，不得於第一學期閉館後（寒假期間），置放於寢室內。</w:t>
      </w:r>
    </w:p>
    <w:p w14:paraId="08E995F4" w14:textId="3AC42DF9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13.不得於每學期閉館後滯留館內及違規進出寢室或行李房。</w:t>
      </w:r>
    </w:p>
    <w:p w14:paraId="042A5BC1" w14:textId="13247536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14.寒暑假期間，必須配合寢室被運用做為校內（外）單位、團體或社團營隊或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續住生寢室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，並應依【淡江大學淡水校園學生宿舍期末離館須知】規定辦理。</w:t>
      </w:r>
    </w:p>
    <w:p w14:paraId="680EB1BC" w14:textId="78B16497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lastRenderedPageBreak/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15.使用宿舍網路須依【淡江大學淡水校園學生宿舍網路使用管理要點】規定。</w:t>
      </w:r>
    </w:p>
    <w:p w14:paraId="16C56319" w14:textId="486CFC1A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16.不可有妨礙他人自修、睡眠及宿舍安寧之行為。</w:t>
      </w:r>
    </w:p>
    <w:p w14:paraId="2D777BD7" w14:textId="1810460B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17.禁止推銷行為。</w:t>
      </w:r>
    </w:p>
    <w:p w14:paraId="5BD6C510" w14:textId="77777777" w:rsidR="00F06D21" w:rsidRPr="00F06D21" w:rsidRDefault="00F06D21" w:rsidP="00F06D21">
      <w:pPr>
        <w:tabs>
          <w:tab w:val="left" w:pos="720"/>
        </w:tabs>
        <w:adjustRightInd w:val="0"/>
        <w:snapToGrid w:val="0"/>
        <w:ind w:firstLineChars="100" w:firstLine="24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(二十)</w:t>
      </w:r>
      <w:r w:rsidRPr="00F06D21">
        <w:rPr>
          <w:rFonts w:ascii="標楷體" w:eastAsia="標楷體" w:hint="eastAsia"/>
          <w:bCs/>
          <w:color w:val="000000" w:themeColor="text1"/>
        </w:rPr>
        <w:t>安全規定</w:t>
      </w:r>
    </w:p>
    <w:p w14:paraId="5952EE79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1.住宿學生必須參加「</w:t>
      </w:r>
      <w:r w:rsidRPr="00F06D21">
        <w:rPr>
          <w:rFonts w:ascii="標楷體" w:eastAsia="標楷體" w:hint="eastAsia"/>
          <w:bCs/>
          <w:color w:val="000000" w:themeColor="text1"/>
        </w:rPr>
        <w:t>淡江大學淡水校園學生宿舍</w:t>
      </w:r>
      <w:r w:rsidRPr="00F06D21">
        <w:rPr>
          <w:rFonts w:ascii="標楷體" w:eastAsia="標楷體" w:hAnsi="標楷體" w:hint="eastAsia"/>
          <w:bCs/>
          <w:color w:val="000000" w:themeColor="text1"/>
        </w:rPr>
        <w:t>消防安全逃生演練」。</w:t>
      </w:r>
    </w:p>
    <w:p w14:paraId="5D9374DE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2.不可無故開啟消防警示按鈕。</w:t>
      </w:r>
    </w:p>
    <w:p w14:paraId="7CF74B7A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3.室內不得放置危險或易燃等違禁品。</w:t>
      </w:r>
    </w:p>
    <w:p w14:paraId="36177790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4.寢室內禁止煮食。</w:t>
      </w:r>
    </w:p>
    <w:p w14:paraId="3D52AD0C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5.寢室內嚴禁使用未經許可之高負載量電器用品（如電鍋、烤麵包機、電磁爐、電壺、電暖器、冰箱、電視機等）</w:t>
      </w:r>
      <w:r w:rsidRPr="00F06D21">
        <w:rPr>
          <w:rFonts w:ascii="標楷體" w:eastAsia="標楷體" w:hAnsi="標楷體"/>
          <w:bCs/>
          <w:color w:val="000000" w:themeColor="text1"/>
        </w:rPr>
        <w:t>。</w:t>
      </w:r>
    </w:p>
    <w:p w14:paraId="27C5881E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6.為安全考量，加裝逃生鐵窗寢室須經全寢住宿生簽名交回「淡江大學淡水校園松濤館逃生窗密碼鎖使用同意書」始得領取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密碼鎖號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，住宿期間不得違反上開同意書規定，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密碼鎖如有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無法開啟情形，應向輔導員報修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更換新鎖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6003A9CF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7.未經核可，不得進入異性樓層或留宿住宿生以外之訪客</w:t>
      </w:r>
      <w:r w:rsidRPr="00F06D21">
        <w:rPr>
          <w:rFonts w:ascii="標楷體" w:eastAsia="標楷體" w:hAnsi="標楷體"/>
          <w:bCs/>
          <w:color w:val="000000" w:themeColor="text1"/>
        </w:rPr>
        <w:t>。</w:t>
      </w:r>
    </w:p>
    <w:p w14:paraId="07964BE9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8.不得在宿舍內吸菸、賭博、打麻將、偷竊、飲酒、滋事或從事不法行為。</w:t>
      </w:r>
    </w:p>
    <w:p w14:paraId="2BEAD7BA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9.垃圾、鞋子、傘、雜物等物品，不得堆(放)置房門外或走廊，恐影響安全逃生動線。</w:t>
      </w:r>
    </w:p>
    <w:p w14:paraId="6B62C93E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10.不得有其他妨礙宿舍安全之行為。</w:t>
      </w:r>
    </w:p>
    <w:p w14:paraId="47CF4516" w14:textId="77777777" w:rsidR="00F06D21" w:rsidRPr="00F06D21" w:rsidRDefault="00F06D21" w:rsidP="00A37556">
      <w:pPr>
        <w:adjustRightInd w:val="0"/>
        <w:snapToGrid w:val="0"/>
        <w:ind w:leftChars="311" w:left="1346" w:hangingChars="250" w:hanging="60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11.進出淡水校園學生宿舍須遵守【淡江大學淡水校園學生宿舍大門電腦門鎖使用管理要點】規定。</w:t>
      </w:r>
    </w:p>
    <w:p w14:paraId="759A36AE" w14:textId="77777777" w:rsidR="00F06D21" w:rsidRPr="00F06D21" w:rsidRDefault="00F06D21" w:rsidP="00F06D21">
      <w:pPr>
        <w:tabs>
          <w:tab w:val="left" w:pos="720"/>
        </w:tabs>
        <w:adjustRightInd w:val="0"/>
        <w:snapToGrid w:val="0"/>
        <w:ind w:firstLineChars="100" w:firstLine="24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(二十一)內務規定</w:t>
      </w:r>
    </w:p>
    <w:p w14:paraId="38309B4F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int="eastAsia"/>
          <w:bCs/>
          <w:color w:val="000000" w:themeColor="text1"/>
        </w:rPr>
        <w:t>1.</w:t>
      </w:r>
      <w:r w:rsidRPr="00F06D21">
        <w:rPr>
          <w:rFonts w:ascii="標楷體" w:eastAsia="標楷體" w:hAnsi="標楷體" w:hint="eastAsia"/>
          <w:bCs/>
          <w:color w:val="000000" w:themeColor="text1"/>
        </w:rPr>
        <w:t>經編定之寢室、床位，未經輔導員同意，不得擅自調換。</w:t>
      </w:r>
    </w:p>
    <w:p w14:paraId="516B2BE5" w14:textId="77777777" w:rsidR="00EE40D4" w:rsidRDefault="00F06D21" w:rsidP="00EE40D4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int="eastAsia"/>
          <w:bCs/>
          <w:color w:val="000000" w:themeColor="text1"/>
        </w:rPr>
        <w:t>2.</w:t>
      </w:r>
      <w:r w:rsidRPr="00F06D21">
        <w:rPr>
          <w:rFonts w:ascii="標楷體" w:eastAsia="標楷體" w:hAnsi="標楷體" w:hint="eastAsia"/>
          <w:bCs/>
          <w:color w:val="000000" w:themeColor="text1"/>
        </w:rPr>
        <w:t>嚴禁冒名頂替進住、將床位讓予他人住宿或排斥他人進住。</w:t>
      </w:r>
    </w:p>
    <w:p w14:paraId="3961A8CF" w14:textId="4770E76D" w:rsidR="00F06D21" w:rsidRPr="00F06D21" w:rsidRDefault="00F06D21" w:rsidP="00EE40D4">
      <w:pPr>
        <w:adjustRightInd w:val="0"/>
        <w:snapToGrid w:val="0"/>
        <w:ind w:leftChars="411" w:left="1226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3.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住宿生須維持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寢室整齊清潔，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本組得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不定期進行內務檢查，住宿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生均須配合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；內務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複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檢未通過之寢室成員，次學年度不核予床位。內務檢查實施計畫另訂之。</w:t>
      </w:r>
    </w:p>
    <w:p w14:paraId="7A831CF8" w14:textId="77777777" w:rsidR="00F06D21" w:rsidRPr="00F06D21" w:rsidRDefault="00F06D21" w:rsidP="00577E55">
      <w:pPr>
        <w:adjustRightInd w:val="0"/>
        <w:snapToGrid w:val="0"/>
        <w:spacing w:beforeLines="50" w:before="18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五、退宿</w:t>
      </w:r>
    </w:p>
    <w:p w14:paraId="12FB50FB" w14:textId="77777777" w:rsidR="00F06D21" w:rsidRPr="00F06D21" w:rsidRDefault="00F06D21" w:rsidP="00F06D21">
      <w:pPr>
        <w:adjustRightInd w:val="0"/>
        <w:snapToGrid w:val="0"/>
        <w:ind w:leftChars="100" w:left="960" w:hangingChars="300" w:hanging="72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(二十二)住宿生有下列情形，應即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辦理退宿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：</w:t>
      </w:r>
    </w:p>
    <w:p w14:paraId="4E5E5C76" w14:textId="77777777" w:rsidR="00F06D21" w:rsidRPr="00F06D21" w:rsidRDefault="00F06D21" w:rsidP="00F06D21">
      <w:pPr>
        <w:adjustRightInd w:val="0"/>
        <w:snapToGrid w:val="0"/>
        <w:ind w:firstLineChars="300" w:firstLine="72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1.住宿期限屆滿。</w:t>
      </w:r>
    </w:p>
    <w:p w14:paraId="150E0C50" w14:textId="77777777" w:rsidR="00F06D21" w:rsidRPr="00F06D21" w:rsidRDefault="00F06D21" w:rsidP="00F06D21">
      <w:pPr>
        <w:adjustRightInd w:val="0"/>
        <w:snapToGrid w:val="0"/>
        <w:ind w:firstLineChars="300" w:firstLine="72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2.畢業、結業。</w:t>
      </w:r>
    </w:p>
    <w:p w14:paraId="56FB0CB0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3.</w:t>
      </w:r>
      <w:r w:rsidRPr="00F06D21">
        <w:rPr>
          <w:rFonts w:ascii="標楷體" w:eastAsia="標楷體" w:hint="eastAsia"/>
          <w:bCs/>
          <w:color w:val="000000" w:themeColor="text1"/>
        </w:rPr>
        <w:t>休學、退學、轉學、開除學籍。</w:t>
      </w:r>
    </w:p>
    <w:p w14:paraId="78229B8B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4.</w:t>
      </w:r>
      <w:r w:rsidRPr="00F06D21">
        <w:rPr>
          <w:rFonts w:ascii="標楷體" w:eastAsia="標楷體" w:hint="eastAsia"/>
          <w:bCs/>
          <w:color w:val="000000" w:themeColor="text1"/>
        </w:rPr>
        <w:t>出國交換、留學。</w:t>
      </w:r>
    </w:p>
    <w:p w14:paraId="62B61B01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5.</w:t>
      </w:r>
      <w:r w:rsidRPr="00F06D21">
        <w:rPr>
          <w:rFonts w:ascii="標楷體" w:eastAsia="標楷體" w:hint="eastAsia"/>
          <w:bCs/>
          <w:color w:val="000000" w:themeColor="text1"/>
        </w:rPr>
        <w:t>患有隱疾、傳染病或精神疾病（後天免疫缺乏症候群者除外），經證實不適宜群體生活者。</w:t>
      </w:r>
    </w:p>
    <w:p w14:paraId="7F36EAC6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6.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自願退宿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。</w:t>
      </w:r>
    </w:p>
    <w:p w14:paraId="78D99FF8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7.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勒令退宿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。</w:t>
      </w:r>
    </w:p>
    <w:p w14:paraId="4FDAD89D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8.</w:t>
      </w:r>
      <w:r w:rsidRPr="00F06D21">
        <w:rPr>
          <w:rFonts w:ascii="標楷體" w:eastAsia="標楷體" w:hint="eastAsia"/>
          <w:bCs/>
          <w:color w:val="000000" w:themeColor="text1"/>
        </w:rPr>
        <w:t>學期期中考前未繳交住宿費者，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一律退宿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；如有特殊原因，應以學生報告為之，經核准後得以展延。</w:t>
      </w:r>
    </w:p>
    <w:p w14:paraId="19B4F20E" w14:textId="77777777" w:rsidR="00F06D21" w:rsidRPr="00F06D21" w:rsidRDefault="00F06D21" w:rsidP="00F06D21">
      <w:pPr>
        <w:adjustRightInd w:val="0"/>
        <w:snapToGrid w:val="0"/>
        <w:ind w:left="840" w:hangingChars="350" w:hanging="84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(二十三)</w:t>
      </w:r>
      <w:r w:rsidRPr="00F06D21">
        <w:rPr>
          <w:rFonts w:ascii="標楷體" w:eastAsia="標楷體" w:hAnsi="標楷體" w:hint="eastAsia"/>
          <w:bCs/>
          <w:color w:val="000000" w:themeColor="text1"/>
        </w:rPr>
        <w:t>須向宿舍輔導員歸還借用設備後，始得依下列</w:t>
      </w:r>
      <w:r w:rsidRPr="00F06D21">
        <w:rPr>
          <w:rFonts w:ascii="標楷體" w:eastAsia="標楷體" w:hint="eastAsia"/>
          <w:bCs/>
          <w:color w:val="000000" w:themeColor="text1"/>
        </w:rPr>
        <w:t>事項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辦理退宿手續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4DB6AF98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1.清空個人物品，不得放置行李或殘留垃圾，並經輔導員確認後交回寢室鑰匙。</w:t>
      </w:r>
    </w:p>
    <w:p w14:paraId="747B3002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2.住宿期限屆滿，依【淡江大學淡水校園學生宿舍期末離館須知】公告辦理。</w:t>
      </w:r>
    </w:p>
    <w:p w14:paraId="34EDBC1B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3.學年中因前點第二至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五款退宿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，須填寫【淡江大學淡水校園學生宿舍退費申請表】並檢附相關證明文件，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辦理退宿退費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手續，住宿費退費標準比照教育部學雜費退費規定辦理。</w:t>
      </w:r>
    </w:p>
    <w:p w14:paraId="1F56298F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4.因不可抗力因素未進住或因重大變故無法住宿，須檢附相關證明文件，經核准</w:t>
      </w:r>
      <w:r w:rsidRPr="00F06D21">
        <w:rPr>
          <w:rFonts w:ascii="標楷體" w:eastAsia="標楷體" w:hAnsi="標楷體" w:hint="eastAsia"/>
          <w:bCs/>
          <w:color w:val="000000" w:themeColor="text1"/>
        </w:rPr>
        <w:lastRenderedPageBreak/>
        <w:t>後，得填寫【淡江大學淡水校園學生宿舍退費申請表】，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辦理退宿退費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手續。</w:t>
      </w:r>
    </w:p>
    <w:p w14:paraId="47850CF2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5.學年中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自願退宿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，除前款規定外，概不予退費（含宿舍保證金）；惟仍須檢附【退宿家長通知書】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辦理退宿手續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。未於規定期間內辦理，致影響他人住宿權益者，依學生獎懲辦法議處。</w:t>
      </w:r>
    </w:p>
    <w:p w14:paraId="207F7731" w14:textId="77777777" w:rsidR="005D7660" w:rsidRDefault="00F06D21" w:rsidP="005D7660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6.因違反本要點而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勒令退宿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，不得辦理退費。</w:t>
      </w:r>
    </w:p>
    <w:p w14:paraId="333E5D03" w14:textId="052967CB" w:rsidR="00F06D21" w:rsidRPr="00F06D21" w:rsidRDefault="00F06D21" w:rsidP="005D7660">
      <w:pPr>
        <w:adjustRightInd w:val="0"/>
        <w:snapToGrid w:val="0"/>
        <w:ind w:leftChars="411" w:left="1226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7.學年中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辦理退宿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（含勒令退宿），應在五日內遷離宿舍；未於期限內遷離時，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本組得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強制執行，如造成損害，概由住宿生自行負責。</w:t>
      </w:r>
    </w:p>
    <w:p w14:paraId="3BD3BAC9" w14:textId="77777777" w:rsidR="00F06D21" w:rsidRPr="00F06D21" w:rsidRDefault="00F06D21" w:rsidP="00577E55">
      <w:pPr>
        <w:pStyle w:val="Web"/>
        <w:widowControl w:val="0"/>
        <w:adjustRightInd w:val="0"/>
        <w:snapToGrid w:val="0"/>
        <w:spacing w:beforeLines="50" w:before="180" w:beforeAutospacing="0" w:after="0" w:afterAutospacing="0"/>
        <w:rPr>
          <w:rFonts w:ascii="標楷體" w:eastAsia="標楷體" w:hAnsi="標楷體"/>
          <w:bCs/>
          <w:color w:val="000000" w:themeColor="text1"/>
          <w:kern w:val="2"/>
        </w:rPr>
      </w:pPr>
      <w:r w:rsidRPr="00F06D21">
        <w:rPr>
          <w:rFonts w:ascii="標楷體" w:eastAsia="標楷體" w:hAnsi="標楷體" w:hint="eastAsia"/>
          <w:bCs/>
          <w:color w:val="000000" w:themeColor="text1"/>
          <w:kern w:val="2"/>
        </w:rPr>
        <w:t>六、違規處理</w:t>
      </w:r>
    </w:p>
    <w:p w14:paraId="44B18F81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(二十四)違反住宿相關規定者，予以勸導、愛校服務、取消續住申請資格或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勒令退宿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；愛校服務者，須於1個月內實施完畢，未完成愛校服務者依學生獎懲辦法議處；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惟休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、退、轉學，或應屆畢業生者未於當學期離校手續完成前實施完畢，得立即依學生獎懲辦法議處。</w:t>
      </w:r>
    </w:p>
    <w:p w14:paraId="6ADB2393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五)住宿生違犯住宿規定第十九點生活公約第一至第四款者予以勸導；第五至第七款者得依學生獎懲辦法議處；違犯第八至第十二款者予以愛校服務二小時；違反第十三款者予以愛校服務六小時。違犯第十四至第十七款，依學生獎懲辦法議處並取消續住申請資格。</w:t>
      </w:r>
    </w:p>
    <w:p w14:paraId="73F0A4D4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(二十六)住宿生違犯住宿規定第二十點安全規定第一款者，應屆畢業生依學生獎懲辦法議處，非應屆畢業生取消次學年住宿申請資格。違犯第二至十一款者，依學生獎懲辦法相關規定議處，情節嚴重者勒令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立即退宿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。</w:t>
      </w:r>
    </w:p>
    <w:p w14:paraId="71F03E8A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(二十七)住宿生違犯住宿規定第二十一點內務規定第一至二款者，依學生獎懲辦法議處，情節嚴重者勒令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立即退宿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。</w:t>
      </w:r>
    </w:p>
    <w:p w14:paraId="289C3922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八)核准住宿者，須於規定期限內繳交住宿相關費用，並依規定辦理進住報到手續，除因不可抗拒因素或因重大變故無法住宿（含已進住、未進住、未報備自行退宿者）外，未於規定期限內完成進住報到手續或未申請延後報到者（含已完成繳費者），立即取消床位。</w:t>
      </w:r>
    </w:p>
    <w:p w14:paraId="0C4890B7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(二十九)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勒令退宿學生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，在學期間不得再申請住宿學生宿舍，並通知家長或監護人。</w:t>
      </w:r>
    </w:p>
    <w:p w14:paraId="363C213C" w14:textId="56E47B45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(三十)經勸導無效或累犯者，得加重其處分。</w:t>
      </w:r>
    </w:p>
    <w:p w14:paraId="1A43464B" w14:textId="77777777" w:rsidR="00F06D21" w:rsidRPr="00F06D21" w:rsidRDefault="00F06D21" w:rsidP="00577E55">
      <w:pPr>
        <w:adjustRightInd w:val="0"/>
        <w:snapToGrid w:val="0"/>
        <w:spacing w:beforeLines="50" w:before="1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七、寒暑假住宿</w:t>
      </w:r>
    </w:p>
    <w:p w14:paraId="21EC7B6C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(三十一)住宿學生於暑假期間申請繼續留住宿舍。該期間之住宿費，依學校核定之標準，另行收費。</w:t>
      </w:r>
    </w:p>
    <w:p w14:paraId="08479F5A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(三十二)寒假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期間，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不開放住宿，住宿生可將個人行李整齊放置原寢室內。</w:t>
      </w:r>
    </w:p>
    <w:p w14:paraId="324A1C0B" w14:textId="3EB8ED41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(三十三)經核准住宿學生，須遵守【淡江大學淡水校園學生宿舍暑假期間住宿管理實施要點】規定。</w:t>
      </w:r>
    </w:p>
    <w:p w14:paraId="52D4DF35" w14:textId="77777777" w:rsidR="00F06D21" w:rsidRPr="00F06D21" w:rsidRDefault="00F06D21" w:rsidP="00577E55">
      <w:pPr>
        <w:pStyle w:val="Web"/>
        <w:widowControl w:val="0"/>
        <w:adjustRightInd w:val="0"/>
        <w:snapToGrid w:val="0"/>
        <w:spacing w:beforeLines="50" w:before="180" w:beforeAutospacing="0" w:after="0" w:afterAutospacing="0"/>
        <w:rPr>
          <w:rFonts w:ascii="標楷體" w:eastAsia="標楷體" w:hAnsi="標楷體"/>
          <w:bCs/>
          <w:color w:val="000000" w:themeColor="text1"/>
          <w:kern w:val="2"/>
        </w:rPr>
      </w:pPr>
      <w:r w:rsidRPr="00F06D21">
        <w:rPr>
          <w:rFonts w:ascii="標楷體" w:eastAsia="標楷體" w:hAnsi="標楷體" w:hint="eastAsia"/>
          <w:bCs/>
          <w:color w:val="000000" w:themeColor="text1"/>
          <w:kern w:val="2"/>
        </w:rPr>
        <w:t>八、</w:t>
      </w:r>
      <w:r w:rsidRPr="00F06D21">
        <w:rPr>
          <w:rFonts w:ascii="標楷體" w:eastAsia="標楷體" w:hAnsi="標楷體" w:hint="eastAsia"/>
          <w:bCs/>
          <w:color w:val="000000" w:themeColor="text1"/>
        </w:rPr>
        <w:t>事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況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分級處理原則</w:t>
      </w:r>
    </w:p>
    <w:p w14:paraId="4B83D49C" w14:textId="77777777" w:rsidR="00F06D21" w:rsidRPr="00F06D21" w:rsidRDefault="00F06D21" w:rsidP="0055669E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(三十四)一般事件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（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非危及生命、安全事件，如：寢室昆蟲入侵、秩序維護、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菸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害防治等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）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。</w:t>
      </w:r>
    </w:p>
    <w:p w14:paraId="1B805524" w14:textId="77777777" w:rsidR="00F06D21" w:rsidRPr="00F06D21" w:rsidRDefault="00F06D21" w:rsidP="00F06D21">
      <w:pPr>
        <w:adjustRightInd w:val="0"/>
        <w:snapToGrid w:val="0"/>
        <w:ind w:leftChars="310" w:left="1224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1.八時至二十一時：通知宿舍幹部或宿舍輔導員處理，假日通知當日輪職待命輔導員處理。</w:t>
      </w:r>
    </w:p>
    <w:p w14:paraId="254F1235" w14:textId="77777777" w:rsidR="00F06D21" w:rsidRPr="00F06D21" w:rsidRDefault="00F06D21" w:rsidP="00F06D21">
      <w:pPr>
        <w:adjustRightInd w:val="0"/>
        <w:snapToGrid w:val="0"/>
        <w:ind w:leftChars="310" w:left="1224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2.二十一時至翌日八時：住宿生自行處理；若有破壞秩序或違反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菸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害防治事件，可自行</w:t>
      </w:r>
      <w:proofErr w:type="gramStart"/>
      <w:r w:rsidRPr="00F06D21">
        <w:rPr>
          <w:rFonts w:ascii="標楷體" w:eastAsia="標楷體" w:hAnsi="標楷體" w:hint="eastAsia"/>
          <w:bCs/>
          <w:color w:val="000000" w:themeColor="text1"/>
        </w:rPr>
        <w:t>蒐</w:t>
      </w:r>
      <w:proofErr w:type="gramEnd"/>
      <w:r w:rsidRPr="00F06D21">
        <w:rPr>
          <w:rFonts w:ascii="標楷體" w:eastAsia="標楷體" w:hAnsi="標楷體" w:hint="eastAsia"/>
          <w:bCs/>
          <w:color w:val="000000" w:themeColor="text1"/>
        </w:rPr>
        <w:t>證後立即通知助理輔導員及保全人員處理，或翌日送宿舍輔導員處理；對於提報者身分，學校保密處理。</w:t>
      </w:r>
    </w:p>
    <w:p w14:paraId="7220DC80" w14:textId="657A43B5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(三十五)緊急事件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（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危及生命、安全事件，如：緊急傷病、火警、停水、停電等突發狀況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）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，應立即通知值班人員協助處理。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另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，亦可聯繫教官值勤室(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校安中心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)。</w:t>
      </w:r>
    </w:p>
    <w:p w14:paraId="6516A5CA" w14:textId="77777777" w:rsidR="00F06D21" w:rsidRPr="00F06D21" w:rsidRDefault="00F06D21" w:rsidP="00577E55">
      <w:pPr>
        <w:pStyle w:val="Web"/>
        <w:widowControl w:val="0"/>
        <w:adjustRightInd w:val="0"/>
        <w:snapToGrid w:val="0"/>
        <w:spacing w:beforeLines="50" w:before="180" w:beforeAutospacing="0" w:after="0" w:afterAutospacing="0"/>
        <w:rPr>
          <w:rFonts w:ascii="標楷體" w:eastAsia="標楷體" w:hAnsi="標楷體"/>
          <w:bCs/>
          <w:color w:val="000000" w:themeColor="text1"/>
          <w:kern w:val="2"/>
        </w:rPr>
      </w:pPr>
      <w:r w:rsidRPr="00F06D21">
        <w:rPr>
          <w:rFonts w:ascii="標楷體" w:eastAsia="標楷體" w:hAnsi="標楷體" w:hint="eastAsia"/>
          <w:bCs/>
          <w:color w:val="000000" w:themeColor="text1"/>
          <w:kern w:val="2"/>
        </w:rPr>
        <w:lastRenderedPageBreak/>
        <w:t>九、附則</w:t>
      </w:r>
    </w:p>
    <w:p w14:paraId="30E3255A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(三十六)為維護宿舍公共安全及居住安寧，師長或保全人員得至寢室訪查，瞭解住宿狀況；遇有影響宿舍安全之虞情事者，學校師長或宿舍輔導員得在二位(含)以上之住宿學生代表陪同下進入關閉之學生寢室。</w:t>
      </w:r>
    </w:p>
    <w:p w14:paraId="151CC7E9" w14:textId="77777777" w:rsidR="00F06D21" w:rsidRPr="00F06D21" w:rsidRDefault="00F06D21" w:rsidP="00CC6362">
      <w:pPr>
        <w:adjustRightInd w:val="0"/>
        <w:snapToGrid w:val="0"/>
        <w:ind w:leftChars="100" w:left="120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(三十七)依據「教育部大專校院學生入住宿舍性別友善處理原則」，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採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個案方式處理，如有需求之同學提出申請，進行專人個案輔導協助。</w:t>
      </w:r>
    </w:p>
    <w:p w14:paraId="0C2E03CC" w14:textId="77777777" w:rsidR="00F06D21" w:rsidRPr="00F06D21" w:rsidRDefault="00F06D21" w:rsidP="00CC6362">
      <w:pPr>
        <w:adjustRightInd w:val="0"/>
        <w:snapToGrid w:val="0"/>
        <w:ind w:leftChars="100" w:left="120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(三十八)本校學生宿舍管理，除法令另有規定外，悉依本要點辦理。未盡完善者，依其他相關公告辦理。</w:t>
      </w:r>
    </w:p>
    <w:p w14:paraId="402BF353" w14:textId="2ACAF5C3" w:rsidR="00F06D21" w:rsidRPr="00CC6362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 w:hint="eastAsia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</w:t>
      </w:r>
      <w:r w:rsidR="00CC636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(三十九)本要點經住宿輔導組召集松濤館／淡江國際學園宿舍自治會代表討論後提請組</w:t>
      </w:r>
      <w:proofErr w:type="gramStart"/>
      <w:r w:rsidRPr="00F06D21">
        <w:rPr>
          <w:rFonts w:ascii="標楷體" w:eastAsia="標楷體" w:hint="eastAsia"/>
          <w:bCs/>
          <w:color w:val="000000" w:themeColor="text1"/>
        </w:rPr>
        <w:t>務</w:t>
      </w:r>
      <w:proofErr w:type="gramEnd"/>
      <w:r w:rsidRPr="00F06D21">
        <w:rPr>
          <w:rFonts w:ascii="標楷體" w:eastAsia="標楷體" w:hint="eastAsia"/>
          <w:bCs/>
          <w:color w:val="000000" w:themeColor="text1"/>
        </w:rPr>
        <w:t>會議通過，報請學生事務長核定後，自公布日實施；修正時亦同。</w:t>
      </w:r>
    </w:p>
    <w:sectPr w:rsidR="00F06D21" w:rsidRPr="00CC6362" w:rsidSect="00EE3C0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D7AD" w14:textId="77777777" w:rsidR="00B46E2A" w:rsidRDefault="00B46E2A" w:rsidP="002605BA">
      <w:r>
        <w:separator/>
      </w:r>
    </w:p>
  </w:endnote>
  <w:endnote w:type="continuationSeparator" w:id="0">
    <w:p w14:paraId="2DC0D9EB" w14:textId="77777777" w:rsidR="00B46E2A" w:rsidRDefault="00B46E2A" w:rsidP="002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13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DC9FED6" w14:textId="77777777" w:rsidR="00EC16C3" w:rsidRDefault="008C75FE">
            <w:pPr>
              <w:pStyle w:val="a7"/>
              <w:jc w:val="center"/>
            </w:pPr>
            <w:r>
              <w:rPr>
                <w:rFonts w:hint="eastAsia"/>
              </w:rPr>
              <w:t>第</w:t>
            </w:r>
            <w:r w:rsidR="00EC16C3">
              <w:rPr>
                <w:lang w:val="zh-TW"/>
              </w:rPr>
              <w:t xml:space="preserve"> </w:t>
            </w:r>
            <w:r w:rsidR="00EC16C3">
              <w:rPr>
                <w:b/>
                <w:bCs/>
                <w:sz w:val="24"/>
                <w:szCs w:val="24"/>
              </w:rPr>
              <w:fldChar w:fldCharType="begin"/>
            </w:r>
            <w:r w:rsidR="00EC16C3">
              <w:rPr>
                <w:b/>
                <w:bCs/>
              </w:rPr>
              <w:instrText>PAGE</w:instrText>
            </w:r>
            <w:r w:rsidR="00EC16C3">
              <w:rPr>
                <w:b/>
                <w:bCs/>
                <w:sz w:val="24"/>
                <w:szCs w:val="24"/>
              </w:rPr>
              <w:fldChar w:fldCharType="separate"/>
            </w:r>
            <w:r w:rsidR="00D87707">
              <w:rPr>
                <w:b/>
                <w:bCs/>
                <w:noProof/>
              </w:rPr>
              <w:t>5</w:t>
            </w:r>
            <w:r w:rsidR="00EC16C3">
              <w:rPr>
                <w:b/>
                <w:bCs/>
                <w:sz w:val="24"/>
                <w:szCs w:val="24"/>
              </w:rPr>
              <w:fldChar w:fldCharType="end"/>
            </w:r>
            <w:r w:rsidR="00EC16C3"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頁，共</w:t>
            </w:r>
            <w:r w:rsidR="00EC16C3">
              <w:rPr>
                <w:lang w:val="zh-TW"/>
              </w:rPr>
              <w:t xml:space="preserve"> </w:t>
            </w:r>
            <w:r w:rsidR="00EC16C3">
              <w:rPr>
                <w:b/>
                <w:bCs/>
                <w:sz w:val="24"/>
                <w:szCs w:val="24"/>
              </w:rPr>
              <w:fldChar w:fldCharType="begin"/>
            </w:r>
            <w:r w:rsidR="00EC16C3">
              <w:rPr>
                <w:b/>
                <w:bCs/>
              </w:rPr>
              <w:instrText>NUMPAGES</w:instrText>
            </w:r>
            <w:r w:rsidR="00EC16C3">
              <w:rPr>
                <w:b/>
                <w:bCs/>
                <w:sz w:val="24"/>
                <w:szCs w:val="24"/>
              </w:rPr>
              <w:fldChar w:fldCharType="separate"/>
            </w:r>
            <w:r w:rsidR="00D87707">
              <w:rPr>
                <w:b/>
                <w:bCs/>
                <w:noProof/>
              </w:rPr>
              <w:t>5</w:t>
            </w:r>
            <w:r w:rsidR="00EC16C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C75FE">
              <w:rPr>
                <w:rFonts w:hint="eastAsia"/>
              </w:rPr>
              <w:t>頁</w:t>
            </w:r>
          </w:p>
        </w:sdtContent>
      </w:sdt>
    </w:sdtContent>
  </w:sdt>
  <w:p w14:paraId="09422512" w14:textId="77777777" w:rsidR="00EC16C3" w:rsidRDefault="00EC16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0ABF" w14:textId="77777777" w:rsidR="00B46E2A" w:rsidRDefault="00B46E2A" w:rsidP="002605BA">
      <w:r>
        <w:separator/>
      </w:r>
    </w:p>
  </w:footnote>
  <w:footnote w:type="continuationSeparator" w:id="0">
    <w:p w14:paraId="405E4C75" w14:textId="77777777" w:rsidR="00B46E2A" w:rsidRDefault="00B46E2A" w:rsidP="0026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82A"/>
    <w:multiLevelType w:val="hybridMultilevel"/>
    <w:tmpl w:val="E5801814"/>
    <w:lvl w:ilvl="0" w:tplc="01FC8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5250A"/>
    <w:multiLevelType w:val="hybridMultilevel"/>
    <w:tmpl w:val="5720F222"/>
    <w:lvl w:ilvl="0" w:tplc="BBCAB3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963243"/>
    <w:multiLevelType w:val="hybridMultilevel"/>
    <w:tmpl w:val="F21A6F40"/>
    <w:lvl w:ilvl="0" w:tplc="56AA519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6B55CF"/>
    <w:multiLevelType w:val="hybridMultilevel"/>
    <w:tmpl w:val="4A226E00"/>
    <w:lvl w:ilvl="0" w:tplc="5CEC26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6C49B8"/>
    <w:multiLevelType w:val="hybridMultilevel"/>
    <w:tmpl w:val="7C10ED22"/>
    <w:lvl w:ilvl="0" w:tplc="F1804CC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5362616">
    <w:abstractNumId w:val="3"/>
  </w:num>
  <w:num w:numId="2" w16cid:durableId="1855265365">
    <w:abstractNumId w:val="4"/>
  </w:num>
  <w:num w:numId="3" w16cid:durableId="1347361497">
    <w:abstractNumId w:val="2"/>
  </w:num>
  <w:num w:numId="4" w16cid:durableId="1619948695">
    <w:abstractNumId w:val="1"/>
  </w:num>
  <w:num w:numId="5" w16cid:durableId="94018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5E"/>
    <w:rsid w:val="0000026C"/>
    <w:rsid w:val="000022F5"/>
    <w:rsid w:val="0000285F"/>
    <w:rsid w:val="00002C3A"/>
    <w:rsid w:val="0000365C"/>
    <w:rsid w:val="000043AA"/>
    <w:rsid w:val="00004596"/>
    <w:rsid w:val="00005DF2"/>
    <w:rsid w:val="00006610"/>
    <w:rsid w:val="00006D04"/>
    <w:rsid w:val="0001010A"/>
    <w:rsid w:val="00017CBB"/>
    <w:rsid w:val="0002125E"/>
    <w:rsid w:val="00025D02"/>
    <w:rsid w:val="00025F82"/>
    <w:rsid w:val="00026C02"/>
    <w:rsid w:val="00027CB1"/>
    <w:rsid w:val="00032F27"/>
    <w:rsid w:val="00035B0F"/>
    <w:rsid w:val="000363B7"/>
    <w:rsid w:val="0004083F"/>
    <w:rsid w:val="000443D1"/>
    <w:rsid w:val="000452E4"/>
    <w:rsid w:val="0004588C"/>
    <w:rsid w:val="000515A0"/>
    <w:rsid w:val="00052CD8"/>
    <w:rsid w:val="00052DCC"/>
    <w:rsid w:val="000550B0"/>
    <w:rsid w:val="00060D05"/>
    <w:rsid w:val="000636BE"/>
    <w:rsid w:val="000642FC"/>
    <w:rsid w:val="000664BF"/>
    <w:rsid w:val="00067716"/>
    <w:rsid w:val="000722E2"/>
    <w:rsid w:val="00072733"/>
    <w:rsid w:val="00073074"/>
    <w:rsid w:val="0007366C"/>
    <w:rsid w:val="00073961"/>
    <w:rsid w:val="000744FD"/>
    <w:rsid w:val="0007577D"/>
    <w:rsid w:val="00076451"/>
    <w:rsid w:val="00083F19"/>
    <w:rsid w:val="00084206"/>
    <w:rsid w:val="00086375"/>
    <w:rsid w:val="000901C9"/>
    <w:rsid w:val="00090CCD"/>
    <w:rsid w:val="00090E25"/>
    <w:rsid w:val="000917C6"/>
    <w:rsid w:val="00091939"/>
    <w:rsid w:val="00092A46"/>
    <w:rsid w:val="000944F2"/>
    <w:rsid w:val="00094C16"/>
    <w:rsid w:val="000962B1"/>
    <w:rsid w:val="000966C8"/>
    <w:rsid w:val="00096B40"/>
    <w:rsid w:val="00097394"/>
    <w:rsid w:val="000A12B5"/>
    <w:rsid w:val="000A15BF"/>
    <w:rsid w:val="000A217A"/>
    <w:rsid w:val="000A251E"/>
    <w:rsid w:val="000A5103"/>
    <w:rsid w:val="000A5E88"/>
    <w:rsid w:val="000B15C6"/>
    <w:rsid w:val="000B55EA"/>
    <w:rsid w:val="000B679F"/>
    <w:rsid w:val="000B7590"/>
    <w:rsid w:val="000B773F"/>
    <w:rsid w:val="000C4BBC"/>
    <w:rsid w:val="000C6966"/>
    <w:rsid w:val="000C6A1E"/>
    <w:rsid w:val="000C6FC6"/>
    <w:rsid w:val="000D10A5"/>
    <w:rsid w:val="000D3A0C"/>
    <w:rsid w:val="000D47A1"/>
    <w:rsid w:val="000D6B3F"/>
    <w:rsid w:val="000D6B7C"/>
    <w:rsid w:val="000E1F91"/>
    <w:rsid w:val="000E26DE"/>
    <w:rsid w:val="000E4F1D"/>
    <w:rsid w:val="000E539C"/>
    <w:rsid w:val="000E630A"/>
    <w:rsid w:val="000F18B6"/>
    <w:rsid w:val="000F5091"/>
    <w:rsid w:val="000F6984"/>
    <w:rsid w:val="0010193D"/>
    <w:rsid w:val="00102DCA"/>
    <w:rsid w:val="001033F2"/>
    <w:rsid w:val="001060C6"/>
    <w:rsid w:val="00106238"/>
    <w:rsid w:val="00106AC8"/>
    <w:rsid w:val="00107996"/>
    <w:rsid w:val="001135FF"/>
    <w:rsid w:val="00113AF0"/>
    <w:rsid w:val="00115617"/>
    <w:rsid w:val="001156F0"/>
    <w:rsid w:val="001210B2"/>
    <w:rsid w:val="00130E6B"/>
    <w:rsid w:val="00133BE8"/>
    <w:rsid w:val="00134BEB"/>
    <w:rsid w:val="0013503D"/>
    <w:rsid w:val="00136184"/>
    <w:rsid w:val="00136713"/>
    <w:rsid w:val="00141A66"/>
    <w:rsid w:val="00142D36"/>
    <w:rsid w:val="00145732"/>
    <w:rsid w:val="00147167"/>
    <w:rsid w:val="00147408"/>
    <w:rsid w:val="001513E2"/>
    <w:rsid w:val="00154250"/>
    <w:rsid w:val="00155D45"/>
    <w:rsid w:val="00157720"/>
    <w:rsid w:val="001578CF"/>
    <w:rsid w:val="0016008C"/>
    <w:rsid w:val="00162A51"/>
    <w:rsid w:val="0016529A"/>
    <w:rsid w:val="0017084D"/>
    <w:rsid w:val="00171723"/>
    <w:rsid w:val="001718C2"/>
    <w:rsid w:val="00171BD8"/>
    <w:rsid w:val="00172835"/>
    <w:rsid w:val="00176523"/>
    <w:rsid w:val="00177695"/>
    <w:rsid w:val="00181253"/>
    <w:rsid w:val="0018246C"/>
    <w:rsid w:val="00183156"/>
    <w:rsid w:val="001847C8"/>
    <w:rsid w:val="00185390"/>
    <w:rsid w:val="00190648"/>
    <w:rsid w:val="001921A2"/>
    <w:rsid w:val="0019347F"/>
    <w:rsid w:val="00196B66"/>
    <w:rsid w:val="001A0735"/>
    <w:rsid w:val="001A08D4"/>
    <w:rsid w:val="001A1A35"/>
    <w:rsid w:val="001A34AE"/>
    <w:rsid w:val="001A36F6"/>
    <w:rsid w:val="001A5276"/>
    <w:rsid w:val="001A6D96"/>
    <w:rsid w:val="001A7DFB"/>
    <w:rsid w:val="001B028D"/>
    <w:rsid w:val="001B0404"/>
    <w:rsid w:val="001B176A"/>
    <w:rsid w:val="001B31CA"/>
    <w:rsid w:val="001B51AB"/>
    <w:rsid w:val="001C2DAE"/>
    <w:rsid w:val="001C41F1"/>
    <w:rsid w:val="001C4E6B"/>
    <w:rsid w:val="001C5181"/>
    <w:rsid w:val="001D28EF"/>
    <w:rsid w:val="001E1EEF"/>
    <w:rsid w:val="001E225D"/>
    <w:rsid w:val="001E2460"/>
    <w:rsid w:val="001E2622"/>
    <w:rsid w:val="001E4373"/>
    <w:rsid w:val="001F012D"/>
    <w:rsid w:val="001F1C5C"/>
    <w:rsid w:val="001F1FCE"/>
    <w:rsid w:val="001F6FEE"/>
    <w:rsid w:val="00200CBA"/>
    <w:rsid w:val="00200DD6"/>
    <w:rsid w:val="002010A5"/>
    <w:rsid w:val="00201B7F"/>
    <w:rsid w:val="0020393A"/>
    <w:rsid w:val="00204329"/>
    <w:rsid w:val="0020463A"/>
    <w:rsid w:val="00205996"/>
    <w:rsid w:val="00205A21"/>
    <w:rsid w:val="00205F3E"/>
    <w:rsid w:val="00211FC2"/>
    <w:rsid w:val="002149F4"/>
    <w:rsid w:val="002164AF"/>
    <w:rsid w:val="00216599"/>
    <w:rsid w:val="00217C33"/>
    <w:rsid w:val="00220D40"/>
    <w:rsid w:val="00221584"/>
    <w:rsid w:val="00222236"/>
    <w:rsid w:val="002236D0"/>
    <w:rsid w:val="00223953"/>
    <w:rsid w:val="00224635"/>
    <w:rsid w:val="0022486D"/>
    <w:rsid w:val="002348EE"/>
    <w:rsid w:val="00234EA3"/>
    <w:rsid w:val="002355D4"/>
    <w:rsid w:val="002374EA"/>
    <w:rsid w:val="002419EC"/>
    <w:rsid w:val="00242275"/>
    <w:rsid w:val="002426AF"/>
    <w:rsid w:val="002459DC"/>
    <w:rsid w:val="002462A1"/>
    <w:rsid w:val="00247866"/>
    <w:rsid w:val="00252C5C"/>
    <w:rsid w:val="002539E6"/>
    <w:rsid w:val="00253E99"/>
    <w:rsid w:val="00255190"/>
    <w:rsid w:val="00256EF0"/>
    <w:rsid w:val="00257D9D"/>
    <w:rsid w:val="002605BA"/>
    <w:rsid w:val="002626DF"/>
    <w:rsid w:val="00266535"/>
    <w:rsid w:val="002668DC"/>
    <w:rsid w:val="00266ED3"/>
    <w:rsid w:val="00271E66"/>
    <w:rsid w:val="0027346C"/>
    <w:rsid w:val="002741B8"/>
    <w:rsid w:val="00274E10"/>
    <w:rsid w:val="002801DE"/>
    <w:rsid w:val="00282B82"/>
    <w:rsid w:val="00290924"/>
    <w:rsid w:val="00290BE8"/>
    <w:rsid w:val="00292A8E"/>
    <w:rsid w:val="002A0FD3"/>
    <w:rsid w:val="002A23D1"/>
    <w:rsid w:val="002A5F17"/>
    <w:rsid w:val="002A6A25"/>
    <w:rsid w:val="002B433E"/>
    <w:rsid w:val="002B5383"/>
    <w:rsid w:val="002C11FF"/>
    <w:rsid w:val="002C151B"/>
    <w:rsid w:val="002C54DF"/>
    <w:rsid w:val="002C5FFD"/>
    <w:rsid w:val="002D0750"/>
    <w:rsid w:val="002D0B3D"/>
    <w:rsid w:val="002D6157"/>
    <w:rsid w:val="002D70D4"/>
    <w:rsid w:val="002D7175"/>
    <w:rsid w:val="002E0652"/>
    <w:rsid w:val="002E27DB"/>
    <w:rsid w:val="002E4544"/>
    <w:rsid w:val="002E5A8C"/>
    <w:rsid w:val="002E5D23"/>
    <w:rsid w:val="002E6755"/>
    <w:rsid w:val="002F1AE5"/>
    <w:rsid w:val="002F2AB3"/>
    <w:rsid w:val="002F3504"/>
    <w:rsid w:val="00300D6F"/>
    <w:rsid w:val="0030436C"/>
    <w:rsid w:val="00304F20"/>
    <w:rsid w:val="00307715"/>
    <w:rsid w:val="00307AB8"/>
    <w:rsid w:val="00307E49"/>
    <w:rsid w:val="003104F3"/>
    <w:rsid w:val="00310FE5"/>
    <w:rsid w:val="003120B1"/>
    <w:rsid w:val="0031433D"/>
    <w:rsid w:val="0031524A"/>
    <w:rsid w:val="003158E4"/>
    <w:rsid w:val="003177D7"/>
    <w:rsid w:val="00325230"/>
    <w:rsid w:val="00331424"/>
    <w:rsid w:val="003323C8"/>
    <w:rsid w:val="00335269"/>
    <w:rsid w:val="00336046"/>
    <w:rsid w:val="00337530"/>
    <w:rsid w:val="003444D9"/>
    <w:rsid w:val="00344E13"/>
    <w:rsid w:val="00346CE1"/>
    <w:rsid w:val="0035064B"/>
    <w:rsid w:val="00350744"/>
    <w:rsid w:val="0035097A"/>
    <w:rsid w:val="00352526"/>
    <w:rsid w:val="003529E8"/>
    <w:rsid w:val="00352F21"/>
    <w:rsid w:val="00354DF2"/>
    <w:rsid w:val="00355ECD"/>
    <w:rsid w:val="00356174"/>
    <w:rsid w:val="00357BFE"/>
    <w:rsid w:val="00360D12"/>
    <w:rsid w:val="00360F79"/>
    <w:rsid w:val="00362D55"/>
    <w:rsid w:val="003638E7"/>
    <w:rsid w:val="00365E14"/>
    <w:rsid w:val="00366A0E"/>
    <w:rsid w:val="00366B49"/>
    <w:rsid w:val="00367310"/>
    <w:rsid w:val="00384AB0"/>
    <w:rsid w:val="00385D6A"/>
    <w:rsid w:val="00391381"/>
    <w:rsid w:val="00391DBE"/>
    <w:rsid w:val="00397A1A"/>
    <w:rsid w:val="00397B38"/>
    <w:rsid w:val="003A2DB9"/>
    <w:rsid w:val="003A2F22"/>
    <w:rsid w:val="003A3553"/>
    <w:rsid w:val="003A656E"/>
    <w:rsid w:val="003A7254"/>
    <w:rsid w:val="003B38CA"/>
    <w:rsid w:val="003B4805"/>
    <w:rsid w:val="003B49D6"/>
    <w:rsid w:val="003B5FB6"/>
    <w:rsid w:val="003B6EC5"/>
    <w:rsid w:val="003B7692"/>
    <w:rsid w:val="003C1DD5"/>
    <w:rsid w:val="003D36FE"/>
    <w:rsid w:val="003D4318"/>
    <w:rsid w:val="003D43C1"/>
    <w:rsid w:val="003D786E"/>
    <w:rsid w:val="003E0DCE"/>
    <w:rsid w:val="003E11A2"/>
    <w:rsid w:val="003E1CF0"/>
    <w:rsid w:val="003E33E3"/>
    <w:rsid w:val="003F01EA"/>
    <w:rsid w:val="003F4592"/>
    <w:rsid w:val="003F6384"/>
    <w:rsid w:val="003F6645"/>
    <w:rsid w:val="003F7C35"/>
    <w:rsid w:val="00401CDA"/>
    <w:rsid w:val="00402486"/>
    <w:rsid w:val="00407630"/>
    <w:rsid w:val="00411CD9"/>
    <w:rsid w:val="00412742"/>
    <w:rsid w:val="00412A48"/>
    <w:rsid w:val="004140CD"/>
    <w:rsid w:val="00414263"/>
    <w:rsid w:val="00417A12"/>
    <w:rsid w:val="0042078D"/>
    <w:rsid w:val="00421E69"/>
    <w:rsid w:val="004220CA"/>
    <w:rsid w:val="00430218"/>
    <w:rsid w:val="0043050E"/>
    <w:rsid w:val="00430BD4"/>
    <w:rsid w:val="00431921"/>
    <w:rsid w:val="00431C18"/>
    <w:rsid w:val="00432D19"/>
    <w:rsid w:val="00433BDA"/>
    <w:rsid w:val="0043403F"/>
    <w:rsid w:val="00434141"/>
    <w:rsid w:val="00434C3B"/>
    <w:rsid w:val="00434E7B"/>
    <w:rsid w:val="00437833"/>
    <w:rsid w:val="00442FFA"/>
    <w:rsid w:val="00443442"/>
    <w:rsid w:val="00443510"/>
    <w:rsid w:val="00443609"/>
    <w:rsid w:val="00443710"/>
    <w:rsid w:val="00443D3C"/>
    <w:rsid w:val="00444B98"/>
    <w:rsid w:val="00444DCD"/>
    <w:rsid w:val="00450792"/>
    <w:rsid w:val="00452185"/>
    <w:rsid w:val="004542D0"/>
    <w:rsid w:val="00456C34"/>
    <w:rsid w:val="004615B2"/>
    <w:rsid w:val="004629C4"/>
    <w:rsid w:val="00463115"/>
    <w:rsid w:val="00465E21"/>
    <w:rsid w:val="0046618D"/>
    <w:rsid w:val="00471C4A"/>
    <w:rsid w:val="004738FE"/>
    <w:rsid w:val="00475431"/>
    <w:rsid w:val="00476210"/>
    <w:rsid w:val="00476758"/>
    <w:rsid w:val="00476A8E"/>
    <w:rsid w:val="00480A1C"/>
    <w:rsid w:val="00482967"/>
    <w:rsid w:val="0048398A"/>
    <w:rsid w:val="00484D8B"/>
    <w:rsid w:val="00486937"/>
    <w:rsid w:val="00487152"/>
    <w:rsid w:val="00487438"/>
    <w:rsid w:val="0048796E"/>
    <w:rsid w:val="00490AFF"/>
    <w:rsid w:val="00492654"/>
    <w:rsid w:val="00492DCF"/>
    <w:rsid w:val="0049527A"/>
    <w:rsid w:val="004953A6"/>
    <w:rsid w:val="00495C38"/>
    <w:rsid w:val="00495F9A"/>
    <w:rsid w:val="004A07BF"/>
    <w:rsid w:val="004A1AA8"/>
    <w:rsid w:val="004A4A83"/>
    <w:rsid w:val="004A6370"/>
    <w:rsid w:val="004A6D23"/>
    <w:rsid w:val="004B05E3"/>
    <w:rsid w:val="004B0E29"/>
    <w:rsid w:val="004B1C51"/>
    <w:rsid w:val="004B2295"/>
    <w:rsid w:val="004B298D"/>
    <w:rsid w:val="004B2C17"/>
    <w:rsid w:val="004B4DE7"/>
    <w:rsid w:val="004B5037"/>
    <w:rsid w:val="004B6DCE"/>
    <w:rsid w:val="004C00F3"/>
    <w:rsid w:val="004C3980"/>
    <w:rsid w:val="004C3B17"/>
    <w:rsid w:val="004C6410"/>
    <w:rsid w:val="004D2254"/>
    <w:rsid w:val="004D62E3"/>
    <w:rsid w:val="004E263E"/>
    <w:rsid w:val="004E3031"/>
    <w:rsid w:val="004E40EB"/>
    <w:rsid w:val="004E6469"/>
    <w:rsid w:val="004E739F"/>
    <w:rsid w:val="004F3712"/>
    <w:rsid w:val="004F3B90"/>
    <w:rsid w:val="004F4B59"/>
    <w:rsid w:val="004F54E0"/>
    <w:rsid w:val="004F6870"/>
    <w:rsid w:val="00500299"/>
    <w:rsid w:val="005002EC"/>
    <w:rsid w:val="00502940"/>
    <w:rsid w:val="00503801"/>
    <w:rsid w:val="00503869"/>
    <w:rsid w:val="00507283"/>
    <w:rsid w:val="00510F68"/>
    <w:rsid w:val="005113AC"/>
    <w:rsid w:val="00512584"/>
    <w:rsid w:val="00512884"/>
    <w:rsid w:val="00512DBB"/>
    <w:rsid w:val="00513A44"/>
    <w:rsid w:val="00517506"/>
    <w:rsid w:val="00521A54"/>
    <w:rsid w:val="00521C3E"/>
    <w:rsid w:val="0052268F"/>
    <w:rsid w:val="00524268"/>
    <w:rsid w:val="00525777"/>
    <w:rsid w:val="005262C7"/>
    <w:rsid w:val="005269A7"/>
    <w:rsid w:val="00530BFF"/>
    <w:rsid w:val="00532C06"/>
    <w:rsid w:val="00534206"/>
    <w:rsid w:val="00534DA3"/>
    <w:rsid w:val="005428F9"/>
    <w:rsid w:val="00543952"/>
    <w:rsid w:val="00543A61"/>
    <w:rsid w:val="00544F66"/>
    <w:rsid w:val="005464FA"/>
    <w:rsid w:val="00551AAA"/>
    <w:rsid w:val="00551CA3"/>
    <w:rsid w:val="0055570F"/>
    <w:rsid w:val="00555E39"/>
    <w:rsid w:val="00556248"/>
    <w:rsid w:val="0055669E"/>
    <w:rsid w:val="0055713F"/>
    <w:rsid w:val="005619A4"/>
    <w:rsid w:val="00561E05"/>
    <w:rsid w:val="005643BD"/>
    <w:rsid w:val="00565100"/>
    <w:rsid w:val="0056769B"/>
    <w:rsid w:val="00570255"/>
    <w:rsid w:val="00571364"/>
    <w:rsid w:val="00574B2C"/>
    <w:rsid w:val="00575D4A"/>
    <w:rsid w:val="00577E55"/>
    <w:rsid w:val="00580A89"/>
    <w:rsid w:val="00581E4F"/>
    <w:rsid w:val="005834CC"/>
    <w:rsid w:val="00587649"/>
    <w:rsid w:val="005905DE"/>
    <w:rsid w:val="0059323D"/>
    <w:rsid w:val="005932F3"/>
    <w:rsid w:val="00595052"/>
    <w:rsid w:val="00596C56"/>
    <w:rsid w:val="005A0F95"/>
    <w:rsid w:val="005A1B4A"/>
    <w:rsid w:val="005A25AE"/>
    <w:rsid w:val="005A4F16"/>
    <w:rsid w:val="005A66BF"/>
    <w:rsid w:val="005B10B9"/>
    <w:rsid w:val="005B3A01"/>
    <w:rsid w:val="005B4874"/>
    <w:rsid w:val="005B5C58"/>
    <w:rsid w:val="005B629F"/>
    <w:rsid w:val="005C0DFD"/>
    <w:rsid w:val="005C12E5"/>
    <w:rsid w:val="005C4223"/>
    <w:rsid w:val="005C4F3E"/>
    <w:rsid w:val="005D0788"/>
    <w:rsid w:val="005D0AAA"/>
    <w:rsid w:val="005D225D"/>
    <w:rsid w:val="005D2958"/>
    <w:rsid w:val="005D421B"/>
    <w:rsid w:val="005D60E8"/>
    <w:rsid w:val="005D64BC"/>
    <w:rsid w:val="005D7660"/>
    <w:rsid w:val="005E4E04"/>
    <w:rsid w:val="005E7A7E"/>
    <w:rsid w:val="005F2628"/>
    <w:rsid w:val="005F4AB6"/>
    <w:rsid w:val="005F5C32"/>
    <w:rsid w:val="005F6303"/>
    <w:rsid w:val="005F715E"/>
    <w:rsid w:val="005F7331"/>
    <w:rsid w:val="005F773D"/>
    <w:rsid w:val="0060060F"/>
    <w:rsid w:val="006011F9"/>
    <w:rsid w:val="00604DE8"/>
    <w:rsid w:val="00605F30"/>
    <w:rsid w:val="00607ED2"/>
    <w:rsid w:val="006123E9"/>
    <w:rsid w:val="00617624"/>
    <w:rsid w:val="006205A9"/>
    <w:rsid w:val="00620A14"/>
    <w:rsid w:val="00621BD4"/>
    <w:rsid w:val="0062799B"/>
    <w:rsid w:val="00632038"/>
    <w:rsid w:val="006323D5"/>
    <w:rsid w:val="00635B18"/>
    <w:rsid w:val="00637302"/>
    <w:rsid w:val="006375BE"/>
    <w:rsid w:val="0064051F"/>
    <w:rsid w:val="0064324F"/>
    <w:rsid w:val="006448C8"/>
    <w:rsid w:val="006510BA"/>
    <w:rsid w:val="00653C08"/>
    <w:rsid w:val="00655659"/>
    <w:rsid w:val="006626CF"/>
    <w:rsid w:val="00665F3D"/>
    <w:rsid w:val="006674B9"/>
    <w:rsid w:val="00667557"/>
    <w:rsid w:val="00671071"/>
    <w:rsid w:val="00671E66"/>
    <w:rsid w:val="00672C85"/>
    <w:rsid w:val="00672ED8"/>
    <w:rsid w:val="00673398"/>
    <w:rsid w:val="00676611"/>
    <w:rsid w:val="0067681C"/>
    <w:rsid w:val="00676B7D"/>
    <w:rsid w:val="00682E1E"/>
    <w:rsid w:val="006838D7"/>
    <w:rsid w:val="00684C0D"/>
    <w:rsid w:val="00684CE9"/>
    <w:rsid w:val="00685E39"/>
    <w:rsid w:val="006906C7"/>
    <w:rsid w:val="00693032"/>
    <w:rsid w:val="006935A5"/>
    <w:rsid w:val="00694845"/>
    <w:rsid w:val="006960AF"/>
    <w:rsid w:val="00697F84"/>
    <w:rsid w:val="006A036A"/>
    <w:rsid w:val="006A0550"/>
    <w:rsid w:val="006A07C8"/>
    <w:rsid w:val="006A1822"/>
    <w:rsid w:val="006A398D"/>
    <w:rsid w:val="006A3D70"/>
    <w:rsid w:val="006B0B52"/>
    <w:rsid w:val="006B1FAC"/>
    <w:rsid w:val="006B779F"/>
    <w:rsid w:val="006B78A6"/>
    <w:rsid w:val="006C1E65"/>
    <w:rsid w:val="006C2C15"/>
    <w:rsid w:val="006C2E6E"/>
    <w:rsid w:val="006C375C"/>
    <w:rsid w:val="006C3E24"/>
    <w:rsid w:val="006C497C"/>
    <w:rsid w:val="006C5B74"/>
    <w:rsid w:val="006D14FC"/>
    <w:rsid w:val="006E0F96"/>
    <w:rsid w:val="006E1279"/>
    <w:rsid w:val="006E38A8"/>
    <w:rsid w:val="006E579B"/>
    <w:rsid w:val="006F0DD0"/>
    <w:rsid w:val="006F2346"/>
    <w:rsid w:val="006F2AB9"/>
    <w:rsid w:val="006F2C27"/>
    <w:rsid w:val="006F49EA"/>
    <w:rsid w:val="006F56E7"/>
    <w:rsid w:val="00705606"/>
    <w:rsid w:val="007076AE"/>
    <w:rsid w:val="0071362E"/>
    <w:rsid w:val="00716E17"/>
    <w:rsid w:val="007209B1"/>
    <w:rsid w:val="00721919"/>
    <w:rsid w:val="007219BB"/>
    <w:rsid w:val="00724E24"/>
    <w:rsid w:val="00740088"/>
    <w:rsid w:val="0074108C"/>
    <w:rsid w:val="00742947"/>
    <w:rsid w:val="00745B11"/>
    <w:rsid w:val="0075104F"/>
    <w:rsid w:val="0075199D"/>
    <w:rsid w:val="00760618"/>
    <w:rsid w:val="007636A8"/>
    <w:rsid w:val="0077150B"/>
    <w:rsid w:val="00771772"/>
    <w:rsid w:val="0077218F"/>
    <w:rsid w:val="007744BB"/>
    <w:rsid w:val="007764D0"/>
    <w:rsid w:val="0078123A"/>
    <w:rsid w:val="00782D4D"/>
    <w:rsid w:val="0078489A"/>
    <w:rsid w:val="00784E32"/>
    <w:rsid w:val="00787241"/>
    <w:rsid w:val="00787778"/>
    <w:rsid w:val="00790552"/>
    <w:rsid w:val="0079143E"/>
    <w:rsid w:val="007919A6"/>
    <w:rsid w:val="00791F9A"/>
    <w:rsid w:val="007921C9"/>
    <w:rsid w:val="00797FAD"/>
    <w:rsid w:val="007A5040"/>
    <w:rsid w:val="007B219D"/>
    <w:rsid w:val="007B2396"/>
    <w:rsid w:val="007B791A"/>
    <w:rsid w:val="007B7A7E"/>
    <w:rsid w:val="007C4F74"/>
    <w:rsid w:val="007C5366"/>
    <w:rsid w:val="007D0D2F"/>
    <w:rsid w:val="007D1737"/>
    <w:rsid w:val="007D3429"/>
    <w:rsid w:val="007D3758"/>
    <w:rsid w:val="007E05CC"/>
    <w:rsid w:val="007E4D73"/>
    <w:rsid w:val="007E67D9"/>
    <w:rsid w:val="007E6BD1"/>
    <w:rsid w:val="007F02B1"/>
    <w:rsid w:val="007F281E"/>
    <w:rsid w:val="007F3383"/>
    <w:rsid w:val="007F3F44"/>
    <w:rsid w:val="007F4696"/>
    <w:rsid w:val="007F5A44"/>
    <w:rsid w:val="007F6038"/>
    <w:rsid w:val="008008F4"/>
    <w:rsid w:val="00800F69"/>
    <w:rsid w:val="00801578"/>
    <w:rsid w:val="00801F81"/>
    <w:rsid w:val="00804549"/>
    <w:rsid w:val="00806526"/>
    <w:rsid w:val="008122EC"/>
    <w:rsid w:val="00812EFA"/>
    <w:rsid w:val="00814297"/>
    <w:rsid w:val="0081468E"/>
    <w:rsid w:val="008205BE"/>
    <w:rsid w:val="008210E4"/>
    <w:rsid w:val="00821DC8"/>
    <w:rsid w:val="00822160"/>
    <w:rsid w:val="008239AA"/>
    <w:rsid w:val="00823B16"/>
    <w:rsid w:val="008245D8"/>
    <w:rsid w:val="00824D77"/>
    <w:rsid w:val="00825DDF"/>
    <w:rsid w:val="008313C8"/>
    <w:rsid w:val="00832304"/>
    <w:rsid w:val="0083464E"/>
    <w:rsid w:val="0083798F"/>
    <w:rsid w:val="0084209D"/>
    <w:rsid w:val="008450E5"/>
    <w:rsid w:val="00845167"/>
    <w:rsid w:val="008461E6"/>
    <w:rsid w:val="00847A7A"/>
    <w:rsid w:val="00850F22"/>
    <w:rsid w:val="008522B9"/>
    <w:rsid w:val="00853E61"/>
    <w:rsid w:val="0086016B"/>
    <w:rsid w:val="0086027C"/>
    <w:rsid w:val="0086133D"/>
    <w:rsid w:val="0086175F"/>
    <w:rsid w:val="008632E4"/>
    <w:rsid w:val="008644AB"/>
    <w:rsid w:val="0086637B"/>
    <w:rsid w:val="008665B3"/>
    <w:rsid w:val="008730F8"/>
    <w:rsid w:val="00881CC8"/>
    <w:rsid w:val="00882914"/>
    <w:rsid w:val="008832C5"/>
    <w:rsid w:val="0088507D"/>
    <w:rsid w:val="00892C95"/>
    <w:rsid w:val="008953A5"/>
    <w:rsid w:val="00895D29"/>
    <w:rsid w:val="0089789E"/>
    <w:rsid w:val="008A1931"/>
    <w:rsid w:val="008A1CB4"/>
    <w:rsid w:val="008A3234"/>
    <w:rsid w:val="008A37F4"/>
    <w:rsid w:val="008A3ED2"/>
    <w:rsid w:val="008A7EFD"/>
    <w:rsid w:val="008B0AA1"/>
    <w:rsid w:val="008B1E2F"/>
    <w:rsid w:val="008B7580"/>
    <w:rsid w:val="008C1AD5"/>
    <w:rsid w:val="008C338B"/>
    <w:rsid w:val="008C3493"/>
    <w:rsid w:val="008C4642"/>
    <w:rsid w:val="008C6F93"/>
    <w:rsid w:val="008C75FE"/>
    <w:rsid w:val="008C7CF7"/>
    <w:rsid w:val="008D345D"/>
    <w:rsid w:val="008D3F05"/>
    <w:rsid w:val="008D4AD6"/>
    <w:rsid w:val="008D6FEA"/>
    <w:rsid w:val="008E3736"/>
    <w:rsid w:val="008E4ECA"/>
    <w:rsid w:val="008E5480"/>
    <w:rsid w:val="008E5A23"/>
    <w:rsid w:val="008E655F"/>
    <w:rsid w:val="008F0EC8"/>
    <w:rsid w:val="008F208F"/>
    <w:rsid w:val="008F220F"/>
    <w:rsid w:val="008F25AB"/>
    <w:rsid w:val="008F3DBF"/>
    <w:rsid w:val="008F462B"/>
    <w:rsid w:val="008F60DD"/>
    <w:rsid w:val="008F6671"/>
    <w:rsid w:val="008F7717"/>
    <w:rsid w:val="00900012"/>
    <w:rsid w:val="00900B9D"/>
    <w:rsid w:val="00902C9F"/>
    <w:rsid w:val="00903B4B"/>
    <w:rsid w:val="00906D7D"/>
    <w:rsid w:val="00906DC1"/>
    <w:rsid w:val="00907DB1"/>
    <w:rsid w:val="00910980"/>
    <w:rsid w:val="00911175"/>
    <w:rsid w:val="00912481"/>
    <w:rsid w:val="0091617B"/>
    <w:rsid w:val="009164AB"/>
    <w:rsid w:val="009165F8"/>
    <w:rsid w:val="00923EBC"/>
    <w:rsid w:val="00926EBA"/>
    <w:rsid w:val="0093109B"/>
    <w:rsid w:val="00931F72"/>
    <w:rsid w:val="00932473"/>
    <w:rsid w:val="0093386E"/>
    <w:rsid w:val="009350B4"/>
    <w:rsid w:val="009374E3"/>
    <w:rsid w:val="00940070"/>
    <w:rsid w:val="00942426"/>
    <w:rsid w:val="009432CE"/>
    <w:rsid w:val="00953A6B"/>
    <w:rsid w:val="009567DF"/>
    <w:rsid w:val="009626A2"/>
    <w:rsid w:val="0096288C"/>
    <w:rsid w:val="00964156"/>
    <w:rsid w:val="00967835"/>
    <w:rsid w:val="00967CC5"/>
    <w:rsid w:val="00971487"/>
    <w:rsid w:val="00971A32"/>
    <w:rsid w:val="009806D7"/>
    <w:rsid w:val="00980C75"/>
    <w:rsid w:val="00982798"/>
    <w:rsid w:val="00983171"/>
    <w:rsid w:val="00983CF5"/>
    <w:rsid w:val="009846F0"/>
    <w:rsid w:val="00987585"/>
    <w:rsid w:val="00990B3D"/>
    <w:rsid w:val="00990C73"/>
    <w:rsid w:val="009916AB"/>
    <w:rsid w:val="00994A08"/>
    <w:rsid w:val="00994CA6"/>
    <w:rsid w:val="009A785D"/>
    <w:rsid w:val="009B246C"/>
    <w:rsid w:val="009B2B49"/>
    <w:rsid w:val="009B68F5"/>
    <w:rsid w:val="009C11A6"/>
    <w:rsid w:val="009C162D"/>
    <w:rsid w:val="009C2E4B"/>
    <w:rsid w:val="009C5D17"/>
    <w:rsid w:val="009D03EF"/>
    <w:rsid w:val="009D0FAA"/>
    <w:rsid w:val="009D197E"/>
    <w:rsid w:val="009D20E3"/>
    <w:rsid w:val="009D23A8"/>
    <w:rsid w:val="009D4A08"/>
    <w:rsid w:val="009D7660"/>
    <w:rsid w:val="009E19A8"/>
    <w:rsid w:val="009E3675"/>
    <w:rsid w:val="009E4F78"/>
    <w:rsid w:val="009E6B2C"/>
    <w:rsid w:val="009F064E"/>
    <w:rsid w:val="009F2749"/>
    <w:rsid w:val="009F32CA"/>
    <w:rsid w:val="009F468D"/>
    <w:rsid w:val="009F6914"/>
    <w:rsid w:val="00A0042B"/>
    <w:rsid w:val="00A02C61"/>
    <w:rsid w:val="00A02D9D"/>
    <w:rsid w:val="00A03F2F"/>
    <w:rsid w:val="00A06987"/>
    <w:rsid w:val="00A06AD5"/>
    <w:rsid w:val="00A13A6F"/>
    <w:rsid w:val="00A13E19"/>
    <w:rsid w:val="00A15FD4"/>
    <w:rsid w:val="00A16A34"/>
    <w:rsid w:val="00A222E7"/>
    <w:rsid w:val="00A2339C"/>
    <w:rsid w:val="00A24218"/>
    <w:rsid w:val="00A27BED"/>
    <w:rsid w:val="00A27D7C"/>
    <w:rsid w:val="00A30B3D"/>
    <w:rsid w:val="00A31D51"/>
    <w:rsid w:val="00A32222"/>
    <w:rsid w:val="00A37556"/>
    <w:rsid w:val="00A4073F"/>
    <w:rsid w:val="00A43DBE"/>
    <w:rsid w:val="00A44202"/>
    <w:rsid w:val="00A46888"/>
    <w:rsid w:val="00A502D6"/>
    <w:rsid w:val="00A509D7"/>
    <w:rsid w:val="00A50A2B"/>
    <w:rsid w:val="00A52F9B"/>
    <w:rsid w:val="00A55018"/>
    <w:rsid w:val="00A568AC"/>
    <w:rsid w:val="00A570B0"/>
    <w:rsid w:val="00A60CBA"/>
    <w:rsid w:val="00A63CC4"/>
    <w:rsid w:val="00A65CEF"/>
    <w:rsid w:val="00A66B94"/>
    <w:rsid w:val="00A70F4D"/>
    <w:rsid w:val="00A76D04"/>
    <w:rsid w:val="00A77C0A"/>
    <w:rsid w:val="00A77FC4"/>
    <w:rsid w:val="00A81845"/>
    <w:rsid w:val="00A83C27"/>
    <w:rsid w:val="00A8588D"/>
    <w:rsid w:val="00A8612B"/>
    <w:rsid w:val="00A861B8"/>
    <w:rsid w:val="00A875D5"/>
    <w:rsid w:val="00A906B2"/>
    <w:rsid w:val="00A9134B"/>
    <w:rsid w:val="00A9268B"/>
    <w:rsid w:val="00A92BB4"/>
    <w:rsid w:val="00A92FFC"/>
    <w:rsid w:val="00A937E5"/>
    <w:rsid w:val="00A93B05"/>
    <w:rsid w:val="00A950BE"/>
    <w:rsid w:val="00A95545"/>
    <w:rsid w:val="00AA174F"/>
    <w:rsid w:val="00AA40D8"/>
    <w:rsid w:val="00AA4568"/>
    <w:rsid w:val="00AA476D"/>
    <w:rsid w:val="00AA4C79"/>
    <w:rsid w:val="00AA4E1C"/>
    <w:rsid w:val="00AA5409"/>
    <w:rsid w:val="00AB0B5F"/>
    <w:rsid w:val="00AB3574"/>
    <w:rsid w:val="00AC0242"/>
    <w:rsid w:val="00AC5F41"/>
    <w:rsid w:val="00AC74AB"/>
    <w:rsid w:val="00AD241F"/>
    <w:rsid w:val="00AD32D8"/>
    <w:rsid w:val="00AD36DB"/>
    <w:rsid w:val="00AD7CEA"/>
    <w:rsid w:val="00AE0FC6"/>
    <w:rsid w:val="00AE21C8"/>
    <w:rsid w:val="00AE27E6"/>
    <w:rsid w:val="00AF0DEC"/>
    <w:rsid w:val="00AF17DA"/>
    <w:rsid w:val="00AF2934"/>
    <w:rsid w:val="00AF41F7"/>
    <w:rsid w:val="00AF5856"/>
    <w:rsid w:val="00AF7678"/>
    <w:rsid w:val="00B05ABB"/>
    <w:rsid w:val="00B073E5"/>
    <w:rsid w:val="00B07E90"/>
    <w:rsid w:val="00B11A63"/>
    <w:rsid w:val="00B12578"/>
    <w:rsid w:val="00B12ADE"/>
    <w:rsid w:val="00B153C4"/>
    <w:rsid w:val="00B166B1"/>
    <w:rsid w:val="00B17CD2"/>
    <w:rsid w:val="00B23E20"/>
    <w:rsid w:val="00B267E8"/>
    <w:rsid w:val="00B30303"/>
    <w:rsid w:val="00B31005"/>
    <w:rsid w:val="00B342F8"/>
    <w:rsid w:val="00B34F78"/>
    <w:rsid w:val="00B370BF"/>
    <w:rsid w:val="00B37754"/>
    <w:rsid w:val="00B40AB8"/>
    <w:rsid w:val="00B41F6F"/>
    <w:rsid w:val="00B43179"/>
    <w:rsid w:val="00B46287"/>
    <w:rsid w:val="00B46E2A"/>
    <w:rsid w:val="00B47AED"/>
    <w:rsid w:val="00B5231A"/>
    <w:rsid w:val="00B552F3"/>
    <w:rsid w:val="00B612FD"/>
    <w:rsid w:val="00B64D34"/>
    <w:rsid w:val="00B664B3"/>
    <w:rsid w:val="00B71AB8"/>
    <w:rsid w:val="00B721F1"/>
    <w:rsid w:val="00B72A5C"/>
    <w:rsid w:val="00B75E0E"/>
    <w:rsid w:val="00B765C2"/>
    <w:rsid w:val="00B77494"/>
    <w:rsid w:val="00B808F8"/>
    <w:rsid w:val="00B86FC9"/>
    <w:rsid w:val="00B9315D"/>
    <w:rsid w:val="00B95E65"/>
    <w:rsid w:val="00BA014F"/>
    <w:rsid w:val="00BA1A35"/>
    <w:rsid w:val="00BA3011"/>
    <w:rsid w:val="00BA45B1"/>
    <w:rsid w:val="00BA6D41"/>
    <w:rsid w:val="00BB2B30"/>
    <w:rsid w:val="00BB2D90"/>
    <w:rsid w:val="00BB4512"/>
    <w:rsid w:val="00BB7F07"/>
    <w:rsid w:val="00BC33F9"/>
    <w:rsid w:val="00BC3C31"/>
    <w:rsid w:val="00BC5D9D"/>
    <w:rsid w:val="00BC7A49"/>
    <w:rsid w:val="00BD1A31"/>
    <w:rsid w:val="00BD35F3"/>
    <w:rsid w:val="00BD4147"/>
    <w:rsid w:val="00BD438D"/>
    <w:rsid w:val="00BE288C"/>
    <w:rsid w:val="00BE6909"/>
    <w:rsid w:val="00BF1D27"/>
    <w:rsid w:val="00BF2F1D"/>
    <w:rsid w:val="00C005BE"/>
    <w:rsid w:val="00C0691C"/>
    <w:rsid w:val="00C10632"/>
    <w:rsid w:val="00C119D5"/>
    <w:rsid w:val="00C1437C"/>
    <w:rsid w:val="00C179EA"/>
    <w:rsid w:val="00C20D37"/>
    <w:rsid w:val="00C22D68"/>
    <w:rsid w:val="00C236E7"/>
    <w:rsid w:val="00C242AA"/>
    <w:rsid w:val="00C24FE6"/>
    <w:rsid w:val="00C25A5F"/>
    <w:rsid w:val="00C25AF9"/>
    <w:rsid w:val="00C26D32"/>
    <w:rsid w:val="00C306BD"/>
    <w:rsid w:val="00C31DD1"/>
    <w:rsid w:val="00C33211"/>
    <w:rsid w:val="00C33C62"/>
    <w:rsid w:val="00C360D7"/>
    <w:rsid w:val="00C36C55"/>
    <w:rsid w:val="00C42388"/>
    <w:rsid w:val="00C4375E"/>
    <w:rsid w:val="00C445E0"/>
    <w:rsid w:val="00C466B3"/>
    <w:rsid w:val="00C46A02"/>
    <w:rsid w:val="00C47918"/>
    <w:rsid w:val="00C51B98"/>
    <w:rsid w:val="00C52C67"/>
    <w:rsid w:val="00C5310C"/>
    <w:rsid w:val="00C53218"/>
    <w:rsid w:val="00C53EB1"/>
    <w:rsid w:val="00C56055"/>
    <w:rsid w:val="00C56225"/>
    <w:rsid w:val="00C6052E"/>
    <w:rsid w:val="00C606B8"/>
    <w:rsid w:val="00C6342F"/>
    <w:rsid w:val="00C637B9"/>
    <w:rsid w:val="00C65E43"/>
    <w:rsid w:val="00C6689E"/>
    <w:rsid w:val="00C709F8"/>
    <w:rsid w:val="00C71803"/>
    <w:rsid w:val="00C71DB0"/>
    <w:rsid w:val="00C723B9"/>
    <w:rsid w:val="00C724B0"/>
    <w:rsid w:val="00C740EC"/>
    <w:rsid w:val="00C741F2"/>
    <w:rsid w:val="00C75148"/>
    <w:rsid w:val="00C752FC"/>
    <w:rsid w:val="00C77517"/>
    <w:rsid w:val="00C8081C"/>
    <w:rsid w:val="00C82522"/>
    <w:rsid w:val="00C843FF"/>
    <w:rsid w:val="00C85383"/>
    <w:rsid w:val="00C8764C"/>
    <w:rsid w:val="00C92760"/>
    <w:rsid w:val="00C94A0B"/>
    <w:rsid w:val="00C94B16"/>
    <w:rsid w:val="00C96F43"/>
    <w:rsid w:val="00CA0642"/>
    <w:rsid w:val="00CA2544"/>
    <w:rsid w:val="00CA36D4"/>
    <w:rsid w:val="00CA52A1"/>
    <w:rsid w:val="00CA71DC"/>
    <w:rsid w:val="00CB0DEB"/>
    <w:rsid w:val="00CB2B12"/>
    <w:rsid w:val="00CB2B83"/>
    <w:rsid w:val="00CB33D0"/>
    <w:rsid w:val="00CB3904"/>
    <w:rsid w:val="00CB5714"/>
    <w:rsid w:val="00CB6A3B"/>
    <w:rsid w:val="00CB6F45"/>
    <w:rsid w:val="00CC3CB1"/>
    <w:rsid w:val="00CC5759"/>
    <w:rsid w:val="00CC6362"/>
    <w:rsid w:val="00CC6AFB"/>
    <w:rsid w:val="00CC730E"/>
    <w:rsid w:val="00CD0CE4"/>
    <w:rsid w:val="00CD4E0E"/>
    <w:rsid w:val="00CD591B"/>
    <w:rsid w:val="00CD77B1"/>
    <w:rsid w:val="00CE2210"/>
    <w:rsid w:val="00CE610C"/>
    <w:rsid w:val="00CE63A4"/>
    <w:rsid w:val="00CF0F2E"/>
    <w:rsid w:val="00CF1D5C"/>
    <w:rsid w:val="00CF1F01"/>
    <w:rsid w:val="00CF222F"/>
    <w:rsid w:val="00CF3CD1"/>
    <w:rsid w:val="00CF4E41"/>
    <w:rsid w:val="00CF5CC6"/>
    <w:rsid w:val="00D0042B"/>
    <w:rsid w:val="00D02FCF"/>
    <w:rsid w:val="00D04A5D"/>
    <w:rsid w:val="00D05DFB"/>
    <w:rsid w:val="00D07490"/>
    <w:rsid w:val="00D10701"/>
    <w:rsid w:val="00D1381B"/>
    <w:rsid w:val="00D15AD7"/>
    <w:rsid w:val="00D17A64"/>
    <w:rsid w:val="00D21C6A"/>
    <w:rsid w:val="00D24568"/>
    <w:rsid w:val="00D2604D"/>
    <w:rsid w:val="00D271DE"/>
    <w:rsid w:val="00D3035D"/>
    <w:rsid w:val="00D30B10"/>
    <w:rsid w:val="00D3479E"/>
    <w:rsid w:val="00D355C4"/>
    <w:rsid w:val="00D3653D"/>
    <w:rsid w:val="00D366B7"/>
    <w:rsid w:val="00D36B68"/>
    <w:rsid w:val="00D407FE"/>
    <w:rsid w:val="00D4337F"/>
    <w:rsid w:val="00D43B1D"/>
    <w:rsid w:val="00D45F2A"/>
    <w:rsid w:val="00D506D1"/>
    <w:rsid w:val="00D5509D"/>
    <w:rsid w:val="00D550BE"/>
    <w:rsid w:val="00D5670A"/>
    <w:rsid w:val="00D57A45"/>
    <w:rsid w:val="00D60552"/>
    <w:rsid w:val="00D6335F"/>
    <w:rsid w:val="00D63A17"/>
    <w:rsid w:val="00D63C6B"/>
    <w:rsid w:val="00D64398"/>
    <w:rsid w:val="00D64BBF"/>
    <w:rsid w:val="00D719BC"/>
    <w:rsid w:val="00D76118"/>
    <w:rsid w:val="00D7779D"/>
    <w:rsid w:val="00D814F4"/>
    <w:rsid w:val="00D83101"/>
    <w:rsid w:val="00D85739"/>
    <w:rsid w:val="00D85969"/>
    <w:rsid w:val="00D85F25"/>
    <w:rsid w:val="00D8726C"/>
    <w:rsid w:val="00D87707"/>
    <w:rsid w:val="00D87F20"/>
    <w:rsid w:val="00D90056"/>
    <w:rsid w:val="00D92D7C"/>
    <w:rsid w:val="00D92E7D"/>
    <w:rsid w:val="00D94817"/>
    <w:rsid w:val="00D948B6"/>
    <w:rsid w:val="00D96C4B"/>
    <w:rsid w:val="00D97BA1"/>
    <w:rsid w:val="00DA0033"/>
    <w:rsid w:val="00DA0F45"/>
    <w:rsid w:val="00DA1069"/>
    <w:rsid w:val="00DA16AF"/>
    <w:rsid w:val="00DA21BB"/>
    <w:rsid w:val="00DA29A9"/>
    <w:rsid w:val="00DA5494"/>
    <w:rsid w:val="00DA61F3"/>
    <w:rsid w:val="00DA6538"/>
    <w:rsid w:val="00DA6A7C"/>
    <w:rsid w:val="00DA7112"/>
    <w:rsid w:val="00DB2832"/>
    <w:rsid w:val="00DB531D"/>
    <w:rsid w:val="00DB7C42"/>
    <w:rsid w:val="00DC04BB"/>
    <w:rsid w:val="00DC3972"/>
    <w:rsid w:val="00DC3CF9"/>
    <w:rsid w:val="00DC4AB7"/>
    <w:rsid w:val="00DC4B6A"/>
    <w:rsid w:val="00DC5D82"/>
    <w:rsid w:val="00DC5E01"/>
    <w:rsid w:val="00DD1006"/>
    <w:rsid w:val="00DD2018"/>
    <w:rsid w:val="00DD2155"/>
    <w:rsid w:val="00DD25B0"/>
    <w:rsid w:val="00DD3C2A"/>
    <w:rsid w:val="00DD4C41"/>
    <w:rsid w:val="00DD6031"/>
    <w:rsid w:val="00DD6EE2"/>
    <w:rsid w:val="00DD7841"/>
    <w:rsid w:val="00DE0230"/>
    <w:rsid w:val="00DE22DF"/>
    <w:rsid w:val="00DE4EE1"/>
    <w:rsid w:val="00DE78CE"/>
    <w:rsid w:val="00DF2C75"/>
    <w:rsid w:val="00DF321A"/>
    <w:rsid w:val="00E01EF5"/>
    <w:rsid w:val="00E101A0"/>
    <w:rsid w:val="00E1116D"/>
    <w:rsid w:val="00E115AF"/>
    <w:rsid w:val="00E1274A"/>
    <w:rsid w:val="00E14129"/>
    <w:rsid w:val="00E145D7"/>
    <w:rsid w:val="00E15D59"/>
    <w:rsid w:val="00E200B6"/>
    <w:rsid w:val="00E22C29"/>
    <w:rsid w:val="00E22D6D"/>
    <w:rsid w:val="00E22E6D"/>
    <w:rsid w:val="00E235B0"/>
    <w:rsid w:val="00E2399C"/>
    <w:rsid w:val="00E31616"/>
    <w:rsid w:val="00E33F2F"/>
    <w:rsid w:val="00E355A3"/>
    <w:rsid w:val="00E44D4E"/>
    <w:rsid w:val="00E4541F"/>
    <w:rsid w:val="00E4575B"/>
    <w:rsid w:val="00E45EBB"/>
    <w:rsid w:val="00E4617D"/>
    <w:rsid w:val="00E46D2A"/>
    <w:rsid w:val="00E46E93"/>
    <w:rsid w:val="00E50F5E"/>
    <w:rsid w:val="00E541C6"/>
    <w:rsid w:val="00E55836"/>
    <w:rsid w:val="00E5714C"/>
    <w:rsid w:val="00E5798F"/>
    <w:rsid w:val="00E63371"/>
    <w:rsid w:val="00E67754"/>
    <w:rsid w:val="00E729F4"/>
    <w:rsid w:val="00E72A87"/>
    <w:rsid w:val="00E74925"/>
    <w:rsid w:val="00E7528D"/>
    <w:rsid w:val="00E75626"/>
    <w:rsid w:val="00E802EC"/>
    <w:rsid w:val="00E81574"/>
    <w:rsid w:val="00E8181B"/>
    <w:rsid w:val="00E81A38"/>
    <w:rsid w:val="00E82EDE"/>
    <w:rsid w:val="00E86636"/>
    <w:rsid w:val="00E86AAF"/>
    <w:rsid w:val="00E86D33"/>
    <w:rsid w:val="00EA1133"/>
    <w:rsid w:val="00EA4A21"/>
    <w:rsid w:val="00EA5586"/>
    <w:rsid w:val="00EA69C5"/>
    <w:rsid w:val="00EB2564"/>
    <w:rsid w:val="00EB36E8"/>
    <w:rsid w:val="00EB68F6"/>
    <w:rsid w:val="00EB6F6A"/>
    <w:rsid w:val="00EB7AF5"/>
    <w:rsid w:val="00EC1606"/>
    <w:rsid w:val="00EC16C3"/>
    <w:rsid w:val="00EC1717"/>
    <w:rsid w:val="00EC319E"/>
    <w:rsid w:val="00EC401B"/>
    <w:rsid w:val="00EC41E2"/>
    <w:rsid w:val="00EC473E"/>
    <w:rsid w:val="00EC56D2"/>
    <w:rsid w:val="00EC6330"/>
    <w:rsid w:val="00EC6FA5"/>
    <w:rsid w:val="00ED092D"/>
    <w:rsid w:val="00ED0A72"/>
    <w:rsid w:val="00ED4A51"/>
    <w:rsid w:val="00EE3791"/>
    <w:rsid w:val="00EE3C02"/>
    <w:rsid w:val="00EE40D4"/>
    <w:rsid w:val="00EE43A7"/>
    <w:rsid w:val="00EE4EB5"/>
    <w:rsid w:val="00EE5B02"/>
    <w:rsid w:val="00EE645B"/>
    <w:rsid w:val="00EE7A1D"/>
    <w:rsid w:val="00EF44F4"/>
    <w:rsid w:val="00EF4C06"/>
    <w:rsid w:val="00EF64FB"/>
    <w:rsid w:val="00F00BD1"/>
    <w:rsid w:val="00F0243C"/>
    <w:rsid w:val="00F05289"/>
    <w:rsid w:val="00F05F66"/>
    <w:rsid w:val="00F067D1"/>
    <w:rsid w:val="00F06D21"/>
    <w:rsid w:val="00F1255D"/>
    <w:rsid w:val="00F146AB"/>
    <w:rsid w:val="00F14A5D"/>
    <w:rsid w:val="00F15DD0"/>
    <w:rsid w:val="00F17672"/>
    <w:rsid w:val="00F21EAE"/>
    <w:rsid w:val="00F221D8"/>
    <w:rsid w:val="00F23C7E"/>
    <w:rsid w:val="00F240B2"/>
    <w:rsid w:val="00F265C1"/>
    <w:rsid w:val="00F31463"/>
    <w:rsid w:val="00F3224B"/>
    <w:rsid w:val="00F32AD1"/>
    <w:rsid w:val="00F408D2"/>
    <w:rsid w:val="00F409DC"/>
    <w:rsid w:val="00F42EB6"/>
    <w:rsid w:val="00F43251"/>
    <w:rsid w:val="00F439C3"/>
    <w:rsid w:val="00F445A0"/>
    <w:rsid w:val="00F4570B"/>
    <w:rsid w:val="00F45989"/>
    <w:rsid w:val="00F45F1C"/>
    <w:rsid w:val="00F47FA4"/>
    <w:rsid w:val="00F500F4"/>
    <w:rsid w:val="00F51464"/>
    <w:rsid w:val="00F52E9C"/>
    <w:rsid w:val="00F53121"/>
    <w:rsid w:val="00F54FE4"/>
    <w:rsid w:val="00F555D0"/>
    <w:rsid w:val="00F5597C"/>
    <w:rsid w:val="00F56E1F"/>
    <w:rsid w:val="00F5766E"/>
    <w:rsid w:val="00F607DB"/>
    <w:rsid w:val="00F6080B"/>
    <w:rsid w:val="00F609F7"/>
    <w:rsid w:val="00F65176"/>
    <w:rsid w:val="00F65D18"/>
    <w:rsid w:val="00F664B1"/>
    <w:rsid w:val="00F74C87"/>
    <w:rsid w:val="00F74E84"/>
    <w:rsid w:val="00F77319"/>
    <w:rsid w:val="00F81F30"/>
    <w:rsid w:val="00F82A69"/>
    <w:rsid w:val="00F830EC"/>
    <w:rsid w:val="00F90E34"/>
    <w:rsid w:val="00F920CF"/>
    <w:rsid w:val="00F94EA1"/>
    <w:rsid w:val="00F96807"/>
    <w:rsid w:val="00F9680D"/>
    <w:rsid w:val="00F979D5"/>
    <w:rsid w:val="00FA01F0"/>
    <w:rsid w:val="00FA18C1"/>
    <w:rsid w:val="00FA2FCD"/>
    <w:rsid w:val="00FB34B9"/>
    <w:rsid w:val="00FB3886"/>
    <w:rsid w:val="00FB3EE6"/>
    <w:rsid w:val="00FB41D4"/>
    <w:rsid w:val="00FB432F"/>
    <w:rsid w:val="00FB61E1"/>
    <w:rsid w:val="00FB666D"/>
    <w:rsid w:val="00FB7967"/>
    <w:rsid w:val="00FC0230"/>
    <w:rsid w:val="00FC0298"/>
    <w:rsid w:val="00FC1BB6"/>
    <w:rsid w:val="00FC1D3E"/>
    <w:rsid w:val="00FC1D7B"/>
    <w:rsid w:val="00FC1E72"/>
    <w:rsid w:val="00FC4D77"/>
    <w:rsid w:val="00FC50F4"/>
    <w:rsid w:val="00FD0F42"/>
    <w:rsid w:val="00FD2CF5"/>
    <w:rsid w:val="00FD3AEA"/>
    <w:rsid w:val="00FD4DD3"/>
    <w:rsid w:val="00FD612E"/>
    <w:rsid w:val="00FE060D"/>
    <w:rsid w:val="00FE0723"/>
    <w:rsid w:val="00FE0888"/>
    <w:rsid w:val="00FE2860"/>
    <w:rsid w:val="00FE2F14"/>
    <w:rsid w:val="00FE4E65"/>
    <w:rsid w:val="00FF0456"/>
    <w:rsid w:val="00FF1AEB"/>
    <w:rsid w:val="00FF1E2B"/>
    <w:rsid w:val="00FF1F25"/>
    <w:rsid w:val="00FF3007"/>
    <w:rsid w:val="00FF3481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53DCB"/>
  <w15:docId w15:val="{61D2EEDB-DDD0-4C1C-9F6C-94DDD63C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5E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4375E"/>
    <w:pPr>
      <w:adjustRightInd w:val="0"/>
      <w:spacing w:line="360" w:lineRule="atLeast"/>
      <w:jc w:val="right"/>
      <w:textAlignment w:val="baseline"/>
    </w:pPr>
    <w:rPr>
      <w:rFonts w:ascii="標楷體" w:eastAsia="標楷體"/>
      <w:kern w:val="0"/>
      <w:sz w:val="20"/>
      <w:szCs w:val="20"/>
      <w:lang w:val="x-none" w:eastAsia="x-none"/>
    </w:rPr>
  </w:style>
  <w:style w:type="character" w:customStyle="1" w:styleId="a4">
    <w:name w:val="日期 字元"/>
    <w:basedOn w:val="a0"/>
    <w:link w:val="a3"/>
    <w:rsid w:val="00C4375E"/>
    <w:rPr>
      <w:rFonts w:ascii="標楷體"/>
      <w:b w:val="0"/>
      <w:color w:val="auto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6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05BA"/>
    <w:rPr>
      <w:rFonts w:eastAsia="新細明體"/>
      <w:b w:val="0"/>
      <w:color w:val="auto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05BA"/>
    <w:rPr>
      <w:rFonts w:eastAsia="新細明體"/>
      <w:b w:val="0"/>
      <w:color w:val="auto"/>
      <w:sz w:val="20"/>
      <w:szCs w:val="20"/>
    </w:rPr>
  </w:style>
  <w:style w:type="paragraph" w:styleId="a9">
    <w:name w:val="List Paragraph"/>
    <w:basedOn w:val="a"/>
    <w:uiPriority w:val="34"/>
    <w:qFormat/>
    <w:rsid w:val="006E579B"/>
    <w:pPr>
      <w:ind w:leftChars="200" w:left="480"/>
    </w:pPr>
  </w:style>
  <w:style w:type="paragraph" w:styleId="Web">
    <w:name w:val="Normal (Web)"/>
    <w:basedOn w:val="a"/>
    <w:rsid w:val="00784E3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F82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2A69"/>
    <w:rPr>
      <w:rFonts w:asciiTheme="majorHAnsi" w:eastAsiaTheme="majorEastAsia" w:hAnsiTheme="majorHAnsi" w:cstheme="majorBidi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2547</Words>
  <Characters>2675</Characters>
  <Application>Microsoft Office Word</Application>
  <DocSecurity>0</DocSecurity>
  <Lines>111</Lines>
  <Paragraphs>137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tku_staff</dc:creator>
  <cp:lastModifiedBy>簡瑩樺</cp:lastModifiedBy>
  <cp:revision>49</cp:revision>
  <cp:lastPrinted>2016-09-21T01:59:00Z</cp:lastPrinted>
  <dcterms:created xsi:type="dcterms:W3CDTF">2019-03-27T01:40:00Z</dcterms:created>
  <dcterms:modified xsi:type="dcterms:W3CDTF">2025-10-17T01:56:00Z</dcterms:modified>
</cp:coreProperties>
</file>