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67" w:rsidRDefault="007C3467" w:rsidP="007C3467">
      <w:pPr>
        <w:pStyle w:val="a3"/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95264">
        <w:rPr>
          <w:rFonts w:ascii="標楷體" w:eastAsia="標楷體" w:hAnsi="標楷體" w:hint="eastAsia"/>
          <w:sz w:val="32"/>
          <w:szCs w:val="32"/>
        </w:rPr>
        <w:t>淡江大學畢業生服務獎評審小組設置要點</w:t>
      </w:r>
    </w:p>
    <w:p w:rsidR="007C3467" w:rsidRDefault="007C3467" w:rsidP="007C3467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</w:p>
    <w:p w:rsidR="007C3467" w:rsidRDefault="007C3467" w:rsidP="007C3467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95.03.25課外活動輔導組組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會議通過</w:t>
      </w:r>
    </w:p>
    <w:p w:rsidR="007C3467" w:rsidRDefault="007C3467" w:rsidP="007C3467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96.04.30課外活動輔導組組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7C3467" w:rsidRDefault="007C3467" w:rsidP="007C3467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100.06.29課外活動輔導組組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會議修正通過</w:t>
      </w:r>
    </w:p>
    <w:p w:rsidR="007C3467" w:rsidRDefault="007C3467" w:rsidP="007C3467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100.09.26處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學法字第1000000008號</w:t>
      </w:r>
      <w:proofErr w:type="gramEnd"/>
      <w:r>
        <w:rPr>
          <w:rFonts w:ascii="標楷體" w:eastAsia="標楷體" w:hAnsi="標楷體" w:hint="eastAsia"/>
          <w:sz w:val="20"/>
          <w:szCs w:val="20"/>
        </w:rPr>
        <w:t>函公布</w:t>
      </w:r>
    </w:p>
    <w:p w:rsidR="007C3467" w:rsidRDefault="007C3467" w:rsidP="007C3467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7C3467" w:rsidRDefault="007C3467" w:rsidP="007C3467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3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7C3467" w:rsidRPr="00EB589A" w:rsidRDefault="007C3467" w:rsidP="007C3467">
      <w:pPr>
        <w:autoSpaceDE w:val="0"/>
        <w:autoSpaceDN w:val="0"/>
        <w:adjustRightInd w:val="0"/>
        <w:snapToGrid w:val="0"/>
        <w:spacing w:beforeLines="50" w:before="180" w:line="360" w:lineRule="auto"/>
        <w:ind w:left="446" w:hangingChars="186" w:hanging="446"/>
        <w:rPr>
          <w:rFonts w:ascii="標楷體" w:eastAsia="標楷體" w:hAnsi="標楷體"/>
          <w:color w:val="000000"/>
          <w:kern w:val="0"/>
        </w:rPr>
      </w:pPr>
      <w:r w:rsidRPr="00EB589A">
        <w:rPr>
          <w:rFonts w:ascii="標楷體" w:eastAsia="標楷體" w:hAnsi="標楷體" w:hint="eastAsia"/>
          <w:color w:val="000000"/>
          <w:kern w:val="0"/>
        </w:rPr>
        <w:t>一、為使畢業生服務獎運作符合公平、公正、公開原則，特組織畢業生服務獎評審小組（以下簡稱本小組）。</w:t>
      </w:r>
    </w:p>
    <w:p w:rsidR="007C3467" w:rsidRPr="00EB589A" w:rsidRDefault="007C3467" w:rsidP="007C3467">
      <w:pPr>
        <w:autoSpaceDE w:val="0"/>
        <w:autoSpaceDN w:val="0"/>
        <w:adjustRightInd w:val="0"/>
        <w:snapToGrid w:val="0"/>
        <w:spacing w:line="360" w:lineRule="auto"/>
        <w:ind w:left="446" w:hangingChars="186" w:hanging="446"/>
        <w:rPr>
          <w:rFonts w:ascii="標楷體" w:eastAsia="標楷體" w:hAnsi="標楷體"/>
          <w:color w:val="000000"/>
          <w:kern w:val="0"/>
        </w:rPr>
      </w:pPr>
      <w:r w:rsidRPr="00EB589A">
        <w:rPr>
          <w:rFonts w:ascii="標楷體" w:eastAsia="標楷體" w:hAnsi="標楷體" w:hint="eastAsia"/>
          <w:color w:val="000000"/>
          <w:kern w:val="0"/>
        </w:rPr>
        <w:t>二、本小組之職掌為遴選畢業生服務獎得獎人。</w:t>
      </w:r>
    </w:p>
    <w:p w:rsidR="007C3467" w:rsidRPr="00EB589A" w:rsidRDefault="007C3467" w:rsidP="007C3467">
      <w:pPr>
        <w:autoSpaceDE w:val="0"/>
        <w:autoSpaceDN w:val="0"/>
        <w:adjustRightInd w:val="0"/>
        <w:snapToGrid w:val="0"/>
        <w:spacing w:line="360" w:lineRule="auto"/>
        <w:ind w:left="446" w:hangingChars="186" w:hanging="446"/>
        <w:rPr>
          <w:rFonts w:ascii="標楷體" w:eastAsia="標楷體" w:hAnsi="標楷體"/>
          <w:color w:val="000000"/>
          <w:kern w:val="0"/>
        </w:rPr>
      </w:pPr>
      <w:r w:rsidRPr="00EB589A">
        <w:rPr>
          <w:rFonts w:ascii="標楷體" w:eastAsia="標楷體" w:hAnsi="標楷體" w:hint="eastAsia"/>
          <w:color w:val="000000"/>
          <w:kern w:val="0"/>
        </w:rPr>
        <w:t>三、本小組置委員</w:t>
      </w:r>
      <w:r w:rsidRPr="00EB589A">
        <w:rPr>
          <w:rFonts w:ascii="標楷體" w:eastAsia="標楷體" w:hint="eastAsia"/>
          <w:color w:val="000000"/>
        </w:rPr>
        <w:t>六</w:t>
      </w:r>
      <w:r w:rsidRPr="00EB589A">
        <w:rPr>
          <w:rFonts w:ascii="標楷體" w:eastAsia="標楷體" w:hAnsi="標楷體" w:hint="eastAsia"/>
          <w:color w:val="000000"/>
          <w:kern w:val="0"/>
        </w:rPr>
        <w:t>人，以學生事務長為當然召集人，</w:t>
      </w:r>
      <w:r w:rsidRPr="00EB589A">
        <w:rPr>
          <w:rFonts w:ascii="標楷體" w:eastAsia="標楷體" w:hint="eastAsia"/>
          <w:color w:val="000000"/>
        </w:rPr>
        <w:t>委員小組設置主任委員一名，其他委員</w:t>
      </w:r>
      <w:r w:rsidRPr="00EB589A">
        <w:rPr>
          <w:rFonts w:ascii="標楷體" w:eastAsia="標楷體" w:hAnsi="標楷體" w:hint="eastAsia"/>
          <w:color w:val="000000"/>
          <w:kern w:val="0"/>
        </w:rPr>
        <w:t>包括課外活動輔導組組長及校內</w:t>
      </w:r>
      <w:r w:rsidRPr="00EB589A">
        <w:rPr>
          <w:rFonts w:ascii="標楷體" w:eastAsia="標楷體" w:hint="eastAsia"/>
          <w:color w:val="000000"/>
        </w:rPr>
        <w:t>外</w:t>
      </w:r>
      <w:r w:rsidRPr="00EB589A">
        <w:rPr>
          <w:rFonts w:ascii="標楷體" w:eastAsia="標楷體" w:hAnsi="標楷體" w:hint="eastAsia"/>
          <w:color w:val="000000"/>
          <w:kern w:val="0"/>
        </w:rPr>
        <w:t>熱心社團活動之師長</w:t>
      </w:r>
      <w:r w:rsidRPr="00EB589A">
        <w:rPr>
          <w:rFonts w:ascii="標楷體" w:eastAsia="標楷體" w:hint="eastAsia"/>
          <w:color w:val="000000"/>
        </w:rPr>
        <w:t>四</w:t>
      </w:r>
      <w:r w:rsidRPr="00EB589A">
        <w:rPr>
          <w:rFonts w:ascii="標楷體" w:eastAsia="標楷體" w:hAnsi="標楷體" w:hint="eastAsia"/>
          <w:color w:val="000000"/>
          <w:kern w:val="0"/>
        </w:rPr>
        <w:t>位，由學生事務處聘任之，任期一年。</w:t>
      </w:r>
    </w:p>
    <w:p w:rsidR="007C3467" w:rsidRPr="00EB589A" w:rsidRDefault="007C3467" w:rsidP="007C3467">
      <w:pPr>
        <w:autoSpaceDE w:val="0"/>
        <w:autoSpaceDN w:val="0"/>
        <w:adjustRightInd w:val="0"/>
        <w:snapToGrid w:val="0"/>
        <w:spacing w:line="360" w:lineRule="auto"/>
        <w:ind w:left="446" w:hangingChars="186" w:hanging="446"/>
        <w:rPr>
          <w:rFonts w:ascii="標楷體" w:eastAsia="標楷體" w:hAnsi="標楷體"/>
          <w:color w:val="000000"/>
          <w:kern w:val="0"/>
        </w:rPr>
      </w:pPr>
      <w:r w:rsidRPr="00EB589A">
        <w:rPr>
          <w:rFonts w:ascii="標楷體" w:eastAsia="標楷體" w:hAnsi="標楷體" w:hint="eastAsia"/>
          <w:color w:val="000000"/>
          <w:kern w:val="0"/>
        </w:rPr>
        <w:t>四、本小組置召集人一人，由學生事務長兼任；置執行秘書一人，由課外活動輔導組組長兼任。</w:t>
      </w:r>
    </w:p>
    <w:p w:rsidR="007C3467" w:rsidRPr="00EB589A" w:rsidRDefault="007C3467" w:rsidP="007C3467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/>
          <w:kern w:val="0"/>
        </w:rPr>
      </w:pPr>
      <w:r w:rsidRPr="00EB589A">
        <w:rPr>
          <w:rFonts w:ascii="標楷體" w:eastAsia="標楷體" w:hAnsi="標楷體" w:hint="eastAsia"/>
          <w:color w:val="000000"/>
          <w:kern w:val="0"/>
        </w:rPr>
        <w:t>五、本小組每年五月召開會議，必要時得召開臨時會議。</w:t>
      </w:r>
    </w:p>
    <w:p w:rsidR="007C3467" w:rsidRPr="00EB589A" w:rsidRDefault="007C3467" w:rsidP="007C3467">
      <w:pPr>
        <w:ind w:left="528" w:hangingChars="220" w:hanging="528"/>
        <w:jc w:val="both"/>
        <w:rPr>
          <w:rFonts w:ascii="標楷體" w:eastAsia="標楷體"/>
          <w:color w:val="000000"/>
        </w:rPr>
      </w:pPr>
      <w:r w:rsidRPr="00EB589A">
        <w:rPr>
          <w:rFonts w:ascii="標楷體" w:eastAsia="標楷體" w:hint="eastAsia"/>
          <w:color w:val="000000"/>
        </w:rPr>
        <w:t>六、本要點經課外活動輔導組組</w:t>
      </w:r>
      <w:proofErr w:type="gramStart"/>
      <w:r w:rsidRPr="00EB589A">
        <w:rPr>
          <w:rFonts w:ascii="標楷體" w:eastAsia="標楷體" w:hint="eastAsia"/>
          <w:color w:val="000000"/>
        </w:rPr>
        <w:t>務</w:t>
      </w:r>
      <w:proofErr w:type="gramEnd"/>
      <w:r w:rsidRPr="00EB589A">
        <w:rPr>
          <w:rFonts w:ascii="標楷體" w:eastAsia="標楷體" w:hint="eastAsia"/>
          <w:color w:val="000000"/>
        </w:rPr>
        <w:t>會議通過，報請學</w:t>
      </w:r>
      <w:r>
        <w:rPr>
          <w:rFonts w:ascii="標楷體" w:eastAsia="標楷體" w:hint="eastAsia"/>
          <w:color w:val="000000"/>
        </w:rPr>
        <w:t>生事</w:t>
      </w:r>
      <w:r w:rsidRPr="00EB589A">
        <w:rPr>
          <w:rFonts w:ascii="標楷體" w:eastAsia="標楷體" w:hint="eastAsia"/>
          <w:color w:val="000000"/>
        </w:rPr>
        <w:t>務長核定後</w:t>
      </w:r>
      <w:r w:rsidRPr="00056D1E">
        <w:rPr>
          <w:rFonts w:eastAsia="標楷體" w:hint="eastAsia"/>
        </w:rPr>
        <w:t>，自公布日實施</w:t>
      </w:r>
      <w:r w:rsidRPr="00EB589A">
        <w:rPr>
          <w:rFonts w:ascii="標楷體" w:eastAsia="標楷體" w:hint="eastAsia"/>
          <w:color w:val="000000"/>
        </w:rPr>
        <w:t>；修正時亦同。</w:t>
      </w:r>
    </w:p>
    <w:p w:rsidR="004B2A47" w:rsidRPr="007C3467" w:rsidRDefault="004B2A47">
      <w:bookmarkStart w:id="0" w:name="_GoBack"/>
      <w:bookmarkEnd w:id="0"/>
    </w:p>
    <w:sectPr w:rsidR="004B2A47" w:rsidRPr="007C3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67"/>
    <w:rsid w:val="004B2A47"/>
    <w:rsid w:val="007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7C3467"/>
    <w:pPr>
      <w:jc w:val="center"/>
    </w:pPr>
    <w:rPr>
      <w:rFonts w:eastAsia="全真古印體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7C3467"/>
    <w:pPr>
      <w:jc w:val="center"/>
    </w:pPr>
    <w:rPr>
      <w:rFonts w:eastAsia="全真古印體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tku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2014-01-17T06:49:00Z</dcterms:created>
  <dcterms:modified xsi:type="dcterms:W3CDTF">2014-01-17T06:50:00Z</dcterms:modified>
</cp:coreProperties>
</file>