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65" w:rsidRPr="004A7428" w:rsidRDefault="00A105BF" w:rsidP="00A34423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淡江大學學校財團法人</w:t>
      </w:r>
      <w:r w:rsidR="00A34423" w:rsidRPr="004A7428">
        <w:rPr>
          <w:rFonts w:ascii="標楷體" w:eastAsia="標楷體" w:hAnsi="標楷體"/>
          <w:b/>
          <w:sz w:val="36"/>
          <w:szCs w:val="36"/>
          <w:u w:val="single"/>
        </w:rPr>
        <w:t>淡江大學校外人士匯款同</w:t>
      </w:r>
      <w:r w:rsidR="00A34423" w:rsidRPr="004A7428">
        <w:rPr>
          <w:rFonts w:ascii="標楷體" w:eastAsia="標楷體" w:hAnsi="標楷體" w:hint="eastAsia"/>
          <w:b/>
          <w:sz w:val="36"/>
          <w:szCs w:val="36"/>
          <w:u w:val="single"/>
        </w:rPr>
        <w:t>意書</w:t>
      </w:r>
    </w:p>
    <w:p w:rsidR="00A34423" w:rsidRPr="00C42AFC" w:rsidRDefault="00A34423" w:rsidP="00A34423">
      <w:pPr>
        <w:rPr>
          <w:rFonts w:ascii="標楷體" w:eastAsia="標楷體" w:hAnsi="標楷體"/>
          <w:b/>
          <w:i/>
          <w:u w:val="single"/>
          <w:shd w:val="pct15" w:color="auto" w:fill="FFFFFF"/>
        </w:rPr>
      </w:pPr>
      <w:r w:rsidRPr="00C42AFC">
        <w:rPr>
          <w:rFonts w:ascii="標楷體" w:eastAsia="標楷體" w:hAnsi="標楷體" w:hint="eastAsia"/>
          <w:b/>
          <w:i/>
          <w:u w:val="single"/>
          <w:shd w:val="pct15" w:color="auto" w:fill="FFFFFF"/>
        </w:rPr>
        <w:t>(若為銀行帳戶須扣匯費30元)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3285"/>
        <w:gridCol w:w="1926"/>
        <w:gridCol w:w="1547"/>
        <w:gridCol w:w="1758"/>
      </w:tblGrid>
      <w:tr w:rsidR="00A34423" w:rsidRPr="00A34423" w:rsidTr="00A34423">
        <w:trPr>
          <w:trHeight w:val="510"/>
        </w:trPr>
        <w:tc>
          <w:tcPr>
            <w:tcW w:w="1951" w:type="dxa"/>
            <w:vAlign w:val="center"/>
          </w:tcPr>
          <w:p w:rsidR="00A34423" w:rsidRPr="00A34423" w:rsidRDefault="00DE7DBD" w:rsidP="00DE7D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　　名</w:t>
            </w:r>
          </w:p>
        </w:tc>
        <w:tc>
          <w:tcPr>
            <w:tcW w:w="3309" w:type="dxa"/>
            <w:vAlign w:val="center"/>
          </w:tcPr>
          <w:p w:rsidR="00A34423" w:rsidRPr="00A34423" w:rsidRDefault="00A34423" w:rsidP="00A344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:rsidR="00A34423" w:rsidRPr="00A34423" w:rsidRDefault="00DE7DBD" w:rsidP="00DE7D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受款行(含分行)</w:t>
            </w:r>
          </w:p>
        </w:tc>
        <w:tc>
          <w:tcPr>
            <w:tcW w:w="3326" w:type="dxa"/>
            <w:gridSpan w:val="2"/>
            <w:vAlign w:val="center"/>
          </w:tcPr>
          <w:p w:rsidR="00A34423" w:rsidRPr="00A34423" w:rsidRDefault="00A34423" w:rsidP="00A344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34423" w:rsidRPr="00A34423" w:rsidTr="00C42AFC">
        <w:trPr>
          <w:trHeight w:val="578"/>
        </w:trPr>
        <w:tc>
          <w:tcPr>
            <w:tcW w:w="1951" w:type="dxa"/>
            <w:vAlign w:val="center"/>
          </w:tcPr>
          <w:p w:rsidR="00DE7DBD" w:rsidRDefault="00DE7DBD" w:rsidP="00C42A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銀行代號</w:t>
            </w:r>
          </w:p>
          <w:p w:rsidR="00A34423" w:rsidRPr="00A34423" w:rsidRDefault="00DE7DBD" w:rsidP="00C42A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(含分行代號)</w:t>
            </w:r>
          </w:p>
        </w:tc>
        <w:tc>
          <w:tcPr>
            <w:tcW w:w="3309" w:type="dxa"/>
            <w:vAlign w:val="center"/>
          </w:tcPr>
          <w:p w:rsidR="00A34423" w:rsidRPr="00A34423" w:rsidRDefault="00A34423" w:rsidP="00A344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6" w:type="dxa"/>
            <w:vAlign w:val="center"/>
          </w:tcPr>
          <w:p w:rsidR="00A34423" w:rsidRPr="00A34423" w:rsidRDefault="00DE7DBD" w:rsidP="00DE7D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　　號</w:t>
            </w:r>
          </w:p>
        </w:tc>
        <w:tc>
          <w:tcPr>
            <w:tcW w:w="3326" w:type="dxa"/>
            <w:gridSpan w:val="2"/>
            <w:vAlign w:val="center"/>
          </w:tcPr>
          <w:p w:rsidR="00A34423" w:rsidRPr="00A34423" w:rsidRDefault="00A34423" w:rsidP="00A344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C79BD" w:rsidRPr="00A34423" w:rsidTr="009C79BD">
        <w:trPr>
          <w:trHeight w:val="510"/>
        </w:trPr>
        <w:tc>
          <w:tcPr>
            <w:tcW w:w="1951" w:type="dxa"/>
            <w:vAlign w:val="center"/>
          </w:tcPr>
          <w:p w:rsidR="009C79BD" w:rsidRPr="00A34423" w:rsidRDefault="009C79BD" w:rsidP="00DE7D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常用信箱</w:t>
            </w:r>
          </w:p>
        </w:tc>
        <w:tc>
          <w:tcPr>
            <w:tcW w:w="6804" w:type="dxa"/>
            <w:gridSpan w:val="3"/>
            <w:tcBorders>
              <w:right w:val="nil"/>
            </w:tcBorders>
            <w:vAlign w:val="center"/>
          </w:tcPr>
          <w:p w:rsidR="009C79BD" w:rsidRPr="00A34423" w:rsidRDefault="009C79BD" w:rsidP="00A344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nil"/>
            </w:tcBorders>
            <w:vAlign w:val="center"/>
          </w:tcPr>
          <w:p w:rsidR="009C79BD" w:rsidRPr="009C79BD" w:rsidRDefault="009C79BD" w:rsidP="00A344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9C79BD">
              <w:rPr>
                <w:rFonts w:ascii="標楷體" w:eastAsia="標楷體" w:hAnsi="標楷體" w:hint="eastAsia"/>
                <w:color w:val="808080" w:themeColor="background1" w:themeShade="80"/>
              </w:rPr>
              <w:t>(匯款通知用)</w:t>
            </w:r>
          </w:p>
        </w:tc>
      </w:tr>
      <w:tr w:rsidR="00C6705F" w:rsidRPr="00A34423" w:rsidTr="009C79BD">
        <w:trPr>
          <w:trHeight w:val="510"/>
        </w:trPr>
        <w:tc>
          <w:tcPr>
            <w:tcW w:w="1951" w:type="dxa"/>
            <w:vAlign w:val="center"/>
          </w:tcPr>
          <w:p w:rsidR="00C6705F" w:rsidRDefault="00C6705F" w:rsidP="00DE7D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804" w:type="dxa"/>
            <w:gridSpan w:val="3"/>
            <w:tcBorders>
              <w:right w:val="nil"/>
            </w:tcBorders>
            <w:vAlign w:val="center"/>
          </w:tcPr>
          <w:p w:rsidR="00C6705F" w:rsidRPr="00A34423" w:rsidRDefault="00C6705F" w:rsidP="00A344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nil"/>
            </w:tcBorders>
            <w:vAlign w:val="center"/>
          </w:tcPr>
          <w:p w:rsidR="00C6705F" w:rsidRPr="009C79BD" w:rsidRDefault="00C6705F" w:rsidP="00A34423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</w:tbl>
    <w:p w:rsidR="00A34423" w:rsidRDefault="00A34423" w:rsidP="00A34423">
      <w:pPr>
        <w:adjustRightInd w:val="0"/>
        <w:snapToGrid w:val="0"/>
        <w:rPr>
          <w:rFonts w:ascii="標楷體" w:eastAsia="標楷體" w:hAnsi="標楷體"/>
        </w:rPr>
      </w:pPr>
      <w:r w:rsidRPr="00A34423">
        <w:rPr>
          <w:rFonts w:ascii="標楷體" w:eastAsia="標楷體" w:hAnsi="標楷體" w:hint="eastAsia"/>
        </w:rPr>
        <w:t>備註：</w:t>
      </w:r>
      <w:r w:rsidRPr="00C42AFC">
        <w:rPr>
          <w:rFonts w:ascii="標楷體" w:eastAsia="標楷體" w:hAnsi="標楷體" w:hint="eastAsia"/>
          <w:b/>
        </w:rPr>
        <w:t>限匯入本人帳戶</w:t>
      </w:r>
      <w:r w:rsidRPr="00A34423">
        <w:rPr>
          <w:rFonts w:ascii="標楷體" w:eastAsia="標楷體" w:hAnsi="標楷體" w:hint="eastAsia"/>
        </w:rPr>
        <w:t>；</w:t>
      </w:r>
      <w:r w:rsidRPr="00C42AFC">
        <w:rPr>
          <w:rFonts w:ascii="標楷體" w:eastAsia="標楷體" w:hAnsi="標楷體" w:hint="eastAsia"/>
          <w:b/>
        </w:rPr>
        <w:t>若資料有誤無法匯入，經通知後若需再匯款，非郵局帳戶仍需</w:t>
      </w:r>
      <w:r w:rsidRPr="00C42AFC">
        <w:rPr>
          <w:rFonts w:ascii="標楷體" w:eastAsia="標楷體" w:hAnsi="標楷體" w:hint="eastAsia"/>
          <w:b/>
          <w:color w:val="FF0000"/>
        </w:rPr>
        <w:t>再扣除</w:t>
      </w:r>
      <w:r w:rsidRPr="00C42AFC">
        <w:rPr>
          <w:rFonts w:ascii="標楷體" w:eastAsia="標楷體" w:hAnsi="標楷體" w:hint="eastAsia"/>
          <w:b/>
        </w:rPr>
        <w:t>匯費。</w:t>
      </w:r>
    </w:p>
    <w:p w:rsidR="00A34423" w:rsidRDefault="00A34423" w:rsidP="00A34423">
      <w:pPr>
        <w:adjustRightInd w:val="0"/>
        <w:snapToGrid w:val="0"/>
        <w:rPr>
          <w:rFonts w:ascii="標楷體" w:eastAsia="標楷體" w:hAnsi="標楷體"/>
          <w:sz w:val="16"/>
          <w:szCs w:val="16"/>
        </w:rPr>
      </w:pPr>
    </w:p>
    <w:p w:rsidR="00A34423" w:rsidRPr="004A7428" w:rsidRDefault="00A34423" w:rsidP="00A34423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A7428">
        <w:rPr>
          <w:rFonts w:ascii="標楷體" w:eastAsia="標楷體" w:hAnsi="標楷體" w:hint="eastAsia"/>
          <w:b/>
          <w:sz w:val="36"/>
          <w:szCs w:val="36"/>
        </w:rPr>
        <w:t>個人資料蒐集、處理、利用同意書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為了保障台端權益及幫助台端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瞭解本組如何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蒐集及使用台端個人資訊，請務必詳閱本同意書之各項內容。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一、機構名稱：淡江大學總務處出納組。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二、個人資料蒐集之目的：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036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存款與匯款。台端收受帳款、貨款及其他款項之方式。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三、個人資料之蒐集方式：透過數位檔案與實體紙本形式等合法方式取得公司或個人資料。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四、個人資料類別：</w:t>
      </w:r>
      <w:proofErr w:type="gramStart"/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>Ｃ</w:t>
      </w:r>
      <w:proofErr w:type="gramEnd"/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>○○</w:t>
      </w:r>
      <w:r w:rsidRPr="00A34423">
        <w:rPr>
          <w:rFonts w:ascii="標楷體" w:eastAsia="標楷體" w:hAnsi="標楷體" w:cs="SentyTang" w:hint="eastAsia"/>
          <w:kern w:val="0"/>
          <w:sz w:val="23"/>
          <w:szCs w:val="23"/>
        </w:rPr>
        <w:t>一辨識個人者、</w:t>
      </w: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>Ｃ○○</w:t>
      </w:r>
      <w:r w:rsidRPr="00A34423">
        <w:rPr>
          <w:rFonts w:ascii="標楷體" w:eastAsia="標楷體" w:hAnsi="標楷體" w:cs="SentyTang" w:hint="eastAsia"/>
          <w:kern w:val="0"/>
          <w:sz w:val="23"/>
          <w:szCs w:val="23"/>
        </w:rPr>
        <w:t>二辨識財務者、</w:t>
      </w: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>Ｃ○○</w:t>
      </w:r>
      <w:r w:rsidRPr="00A34423">
        <w:rPr>
          <w:rFonts w:ascii="標楷體" w:eastAsia="標楷體" w:hAnsi="標楷體" w:cs="SentyTang" w:hint="eastAsia"/>
          <w:kern w:val="0"/>
          <w:sz w:val="23"/>
          <w:szCs w:val="23"/>
        </w:rPr>
        <w:t>三政府資料中之辨識者。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五、個人資料處理及利用：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　　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(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一</w:t>
      </w:r>
      <w:proofErr w:type="gramEnd"/>
      <w:r w:rsidRPr="00A34423">
        <w:rPr>
          <w:rFonts w:ascii="標楷體" w:eastAsia="標楷體" w:hAnsi="標楷體" w:cs="___"/>
          <w:kern w:val="0"/>
          <w:sz w:val="23"/>
          <w:szCs w:val="23"/>
        </w:rPr>
        <w:t>)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期間：個人資料蒐集之特定目的存續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期間，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依相關法令之保存所訂保存年限或本單位因執行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存款與匯款相關業務所必須之保存期間。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　　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(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二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)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地區：本國及與本單位有業務往來之國內外機構營業處所所在地。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　　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(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三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)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對象：本校教學行政相關業務人員、依法有調查權機關、主管行政機關。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　　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(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四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)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方式：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　　　　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1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、電子文件、紙本或其他合於當時科技之適當方式。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　　　　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2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、符合個資法第</w:t>
      </w:r>
      <w:r w:rsidRPr="00A34423">
        <w:rPr>
          <w:rFonts w:ascii="標楷體" w:eastAsia="標楷體" w:hAnsi="標楷體" w:cs="___"/>
          <w:kern w:val="0"/>
          <w:sz w:val="23"/>
          <w:szCs w:val="23"/>
        </w:rPr>
        <w:t>20</w:t>
      </w: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條規定之利用。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六、台端得依個資法規定請求查詢、閱覽、製給複製本、補充或更正、請求停止蒐集、處理或利用及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請求刪除。台端行使上述權利時，須填具申請表並檢具身分證明文件向本組提出申請。若委託他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人辦理，須另出具委託書並同時提供受託人身分證明文件以供核對。若申請人不符前述規定，本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組得請申請人補充資料，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以為憑辦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七、前條停止蒐集、處理或利用及請求刪除個人資料之請求，不得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妨礙本組業務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執行及依法所負之義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務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，受理後於法定期限內為准駁之決定，並將其原因通知請求人。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八、台端應確認提供之個人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資料均為真實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且正確；如有不實或需變更者，台端應立即檢附相關證明文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件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送交本組辦理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更正。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九、若台端提供錯誤、不實、過時或不完整或具誤導性的資料，台端將損失相關權益，</w:t>
      </w:r>
      <w:proofErr w:type="gramStart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本組將</w:t>
      </w:r>
      <w:proofErr w:type="gramEnd"/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無法為</w:t>
      </w:r>
    </w:p>
    <w:p w:rsidR="00A34423" w:rsidRP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台端提供特定目的之相關業務。</w:t>
      </w:r>
    </w:p>
    <w:p w:rsidR="00A34423" w:rsidRDefault="00A34423" w:rsidP="00C42AFC">
      <w:pPr>
        <w:adjustRightInd w:val="0"/>
        <w:rPr>
          <w:rFonts w:ascii="標楷體" w:eastAsia="標楷體" w:hAnsi="標楷體" w:cs="___"/>
          <w:kern w:val="0"/>
          <w:sz w:val="23"/>
          <w:szCs w:val="23"/>
        </w:rPr>
      </w:pPr>
      <w:r w:rsidRPr="00A34423">
        <w:rPr>
          <w:rFonts w:ascii="標楷體" w:eastAsia="標楷體" w:hAnsi="標楷體" w:cs="___" w:hint="eastAsia"/>
          <w:kern w:val="0"/>
          <w:sz w:val="23"/>
          <w:szCs w:val="23"/>
        </w:rPr>
        <w:t>十、本同意書如有未盡事宜，依個人資料保護法及其他相關法規之規定辦理。</w:t>
      </w:r>
    </w:p>
    <w:p w:rsidR="00C42AFC" w:rsidRPr="00C42AFC" w:rsidRDefault="00C42AFC" w:rsidP="00C42AFC">
      <w:pPr>
        <w:adjustRightInd w:val="0"/>
        <w:rPr>
          <w:rFonts w:ascii="標楷體" w:eastAsia="標楷體" w:hAnsi="標楷體" w:cs="___" w:hint="eastAsia"/>
          <w:kern w:val="0"/>
          <w:sz w:val="16"/>
          <w:szCs w:val="16"/>
        </w:rPr>
      </w:pPr>
    </w:p>
    <w:p w:rsidR="00A34423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Cs w:val="24"/>
          <w:u w:val="single"/>
        </w:rPr>
      </w:pPr>
      <w:r w:rsidRPr="00A34423">
        <w:rPr>
          <w:rFonts w:ascii="標楷體" w:eastAsia="標楷體" w:hAnsi="標楷體" w:cs="___" w:hint="eastAsia"/>
          <w:kern w:val="0"/>
          <w:szCs w:val="24"/>
          <w:u w:val="single"/>
        </w:rPr>
        <w:t>本人已充分知悉貴單位上述告知事項，並同意貴單位蒐集、處理、利用本人之個人資料</w:t>
      </w:r>
      <w:r w:rsidR="00C42AFC">
        <w:rPr>
          <w:rFonts w:ascii="標楷體" w:eastAsia="標楷體" w:hAnsi="標楷體" w:cs="___" w:hint="eastAsia"/>
          <w:kern w:val="0"/>
          <w:szCs w:val="24"/>
          <w:u w:val="single"/>
        </w:rPr>
        <w:t>，並同意代填系統</w:t>
      </w:r>
      <w:bookmarkStart w:id="0" w:name="_GoBack"/>
      <w:bookmarkEnd w:id="0"/>
      <w:r w:rsidR="00C42AFC">
        <w:rPr>
          <w:rFonts w:ascii="標楷體" w:eastAsia="標楷體" w:hAnsi="標楷體" w:cs="___" w:hint="eastAsia"/>
          <w:kern w:val="0"/>
          <w:szCs w:val="24"/>
          <w:u w:val="single"/>
        </w:rPr>
        <w:t>匯款資料</w:t>
      </w:r>
      <w:r w:rsidRPr="00A34423">
        <w:rPr>
          <w:rFonts w:ascii="標楷體" w:eastAsia="標楷體" w:hAnsi="標楷體" w:cs="___" w:hint="eastAsia"/>
          <w:kern w:val="0"/>
          <w:szCs w:val="24"/>
          <w:u w:val="single"/>
        </w:rPr>
        <w:t>。</w:t>
      </w:r>
    </w:p>
    <w:p w:rsidR="00A34423" w:rsidRPr="00C42AFC" w:rsidRDefault="00A34423" w:rsidP="00A34423">
      <w:pPr>
        <w:autoSpaceDE w:val="0"/>
        <w:autoSpaceDN w:val="0"/>
        <w:adjustRightInd w:val="0"/>
        <w:rPr>
          <w:rFonts w:ascii="標楷體" w:eastAsia="標楷體" w:hAnsi="標楷體" w:cs="___"/>
          <w:kern w:val="0"/>
          <w:sz w:val="12"/>
          <w:szCs w:val="12"/>
          <w:u w:val="single"/>
        </w:rPr>
      </w:pPr>
    </w:p>
    <w:p w:rsidR="00A34423" w:rsidRPr="00A34423" w:rsidRDefault="00A34423" w:rsidP="00A34423">
      <w:pPr>
        <w:rPr>
          <w:rFonts w:ascii="標楷體" w:eastAsia="標楷體" w:hAnsi="標楷體"/>
        </w:rPr>
      </w:pPr>
      <w:r w:rsidRPr="00A34423">
        <w:rPr>
          <w:rFonts w:ascii="標楷體" w:eastAsia="標楷體" w:hAnsi="標楷體" w:cs="___" w:hint="eastAsia"/>
          <w:kern w:val="0"/>
          <w:szCs w:val="24"/>
        </w:rPr>
        <w:t>立同意書人：</w:t>
      </w:r>
      <w:r w:rsidRPr="00A34423">
        <w:rPr>
          <w:rFonts w:ascii="標楷體" w:eastAsia="標楷體" w:hAnsi="標楷體" w:cs="___" w:hint="eastAsia"/>
          <w:kern w:val="0"/>
          <w:szCs w:val="24"/>
          <w:u w:val="single"/>
        </w:rPr>
        <w:t xml:space="preserve">　　　　　　　　　　</w:t>
      </w:r>
      <w:r w:rsidRPr="00A34423">
        <w:rPr>
          <w:rFonts w:ascii="標楷體" w:eastAsia="標楷體" w:hAnsi="標楷體" w:cs="___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___" w:hint="eastAsia"/>
          <w:kern w:val="0"/>
          <w:sz w:val="20"/>
          <w:szCs w:val="20"/>
        </w:rPr>
        <w:t xml:space="preserve">　　　</w:t>
      </w:r>
      <w:r w:rsidRPr="00A34423">
        <w:rPr>
          <w:rFonts w:ascii="標楷體" w:eastAsia="標楷體" w:hAnsi="標楷體" w:cs="___"/>
          <w:kern w:val="0"/>
          <w:sz w:val="20"/>
          <w:szCs w:val="20"/>
        </w:rPr>
        <w:t xml:space="preserve"> </w:t>
      </w:r>
      <w:r>
        <w:rPr>
          <w:rFonts w:ascii="標楷體" w:eastAsia="標楷體" w:hAnsi="標楷體" w:cs="___" w:hint="eastAsia"/>
          <w:kern w:val="0"/>
          <w:sz w:val="20"/>
          <w:szCs w:val="20"/>
        </w:rPr>
        <w:t xml:space="preserve">　　</w:t>
      </w:r>
      <w:r w:rsidRPr="00A34423">
        <w:rPr>
          <w:rFonts w:ascii="標楷體" w:eastAsia="標楷體" w:hAnsi="標楷體" w:cs="___" w:hint="eastAsia"/>
          <w:kern w:val="0"/>
          <w:szCs w:val="24"/>
        </w:rPr>
        <w:t>中華民國</w:t>
      </w:r>
      <w:r>
        <w:rPr>
          <w:rFonts w:ascii="標楷體" w:eastAsia="標楷體" w:hAnsi="標楷體" w:cs="___" w:hint="eastAsia"/>
          <w:kern w:val="0"/>
          <w:szCs w:val="24"/>
        </w:rPr>
        <w:t xml:space="preserve">　　</w:t>
      </w:r>
      <w:r w:rsidR="00C42AFC">
        <w:rPr>
          <w:rFonts w:ascii="標楷體" w:eastAsia="標楷體" w:hAnsi="標楷體" w:cs="___" w:hint="eastAsia"/>
          <w:kern w:val="0"/>
          <w:szCs w:val="24"/>
        </w:rPr>
        <w:t xml:space="preserve">  </w:t>
      </w:r>
      <w:r w:rsidRPr="00A34423">
        <w:rPr>
          <w:rFonts w:ascii="標楷體" w:eastAsia="標楷體" w:hAnsi="標楷體" w:cs="___"/>
          <w:kern w:val="0"/>
          <w:szCs w:val="24"/>
        </w:rPr>
        <w:t xml:space="preserve"> </w:t>
      </w:r>
      <w:r w:rsidRPr="00A34423">
        <w:rPr>
          <w:rFonts w:ascii="標楷體" w:eastAsia="標楷體" w:hAnsi="標楷體" w:cs="___" w:hint="eastAsia"/>
          <w:kern w:val="0"/>
          <w:szCs w:val="24"/>
        </w:rPr>
        <w:t>年</w:t>
      </w:r>
      <w:r w:rsidRPr="00A34423">
        <w:rPr>
          <w:rFonts w:ascii="標楷體" w:eastAsia="標楷體" w:hAnsi="標楷體" w:cs="___"/>
          <w:kern w:val="0"/>
          <w:szCs w:val="24"/>
        </w:rPr>
        <w:t xml:space="preserve"> </w:t>
      </w:r>
      <w:r>
        <w:rPr>
          <w:rFonts w:ascii="標楷體" w:eastAsia="標楷體" w:hAnsi="標楷體" w:cs="___" w:hint="eastAsia"/>
          <w:kern w:val="0"/>
          <w:szCs w:val="24"/>
        </w:rPr>
        <w:t xml:space="preserve">　</w:t>
      </w:r>
      <w:r w:rsidR="00C42AFC">
        <w:rPr>
          <w:rFonts w:ascii="標楷體" w:eastAsia="標楷體" w:hAnsi="標楷體" w:cs="___" w:hint="eastAsia"/>
          <w:kern w:val="0"/>
          <w:szCs w:val="24"/>
        </w:rPr>
        <w:t xml:space="preserve"> </w:t>
      </w:r>
      <w:r>
        <w:rPr>
          <w:rFonts w:ascii="標楷體" w:eastAsia="標楷體" w:hAnsi="標楷體" w:cs="___" w:hint="eastAsia"/>
          <w:kern w:val="0"/>
          <w:szCs w:val="24"/>
        </w:rPr>
        <w:t xml:space="preserve">　</w:t>
      </w:r>
      <w:r w:rsidRPr="00A34423">
        <w:rPr>
          <w:rFonts w:ascii="標楷體" w:eastAsia="標楷體" w:hAnsi="標楷體" w:cs="___" w:hint="eastAsia"/>
          <w:kern w:val="0"/>
          <w:szCs w:val="24"/>
        </w:rPr>
        <w:t>月</w:t>
      </w:r>
      <w:r>
        <w:rPr>
          <w:rFonts w:ascii="標楷體" w:eastAsia="標楷體" w:hAnsi="標楷體" w:cs="___" w:hint="eastAsia"/>
          <w:kern w:val="0"/>
          <w:szCs w:val="24"/>
        </w:rPr>
        <w:t xml:space="preserve">　</w:t>
      </w:r>
      <w:r w:rsidR="00C42AFC">
        <w:rPr>
          <w:rFonts w:ascii="標楷體" w:eastAsia="標楷體" w:hAnsi="標楷體" w:cs="___" w:hint="eastAsia"/>
          <w:kern w:val="0"/>
          <w:szCs w:val="24"/>
        </w:rPr>
        <w:t xml:space="preserve"> </w:t>
      </w:r>
      <w:r>
        <w:rPr>
          <w:rFonts w:ascii="標楷體" w:eastAsia="標楷體" w:hAnsi="標楷體" w:cs="___" w:hint="eastAsia"/>
          <w:kern w:val="0"/>
          <w:szCs w:val="24"/>
        </w:rPr>
        <w:t xml:space="preserve">　</w:t>
      </w:r>
      <w:r w:rsidRPr="00A34423">
        <w:rPr>
          <w:rFonts w:ascii="標楷體" w:eastAsia="標楷體" w:hAnsi="標楷體" w:cs="___"/>
          <w:kern w:val="0"/>
          <w:szCs w:val="24"/>
        </w:rPr>
        <w:t xml:space="preserve"> </w:t>
      </w:r>
      <w:r w:rsidRPr="00A34423">
        <w:rPr>
          <w:rFonts w:ascii="標楷體" w:eastAsia="標楷體" w:hAnsi="標楷體" w:cs="___" w:hint="eastAsia"/>
          <w:kern w:val="0"/>
          <w:szCs w:val="24"/>
        </w:rPr>
        <w:t>日</w:t>
      </w:r>
    </w:p>
    <w:sectPr w:rsidR="00A34423" w:rsidRPr="00A34423" w:rsidSect="00A344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EE" w:rsidRDefault="00AF15EE" w:rsidP="00A105BF">
      <w:r>
        <w:separator/>
      </w:r>
    </w:p>
  </w:endnote>
  <w:endnote w:type="continuationSeparator" w:id="0">
    <w:p w:rsidR="00AF15EE" w:rsidRDefault="00AF15EE" w:rsidP="00A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ntyTang">
    <w:charset w:val="88"/>
    <w:family w:val="auto"/>
    <w:pitch w:val="variable"/>
    <w:sig w:usb0="00000003" w:usb1="1A0F0000" w:usb2="00000012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EE" w:rsidRDefault="00AF15EE" w:rsidP="00A105BF">
      <w:r>
        <w:separator/>
      </w:r>
    </w:p>
  </w:footnote>
  <w:footnote w:type="continuationSeparator" w:id="0">
    <w:p w:rsidR="00AF15EE" w:rsidRDefault="00AF15EE" w:rsidP="00A1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23"/>
    <w:rsid w:val="001608CF"/>
    <w:rsid w:val="004A7428"/>
    <w:rsid w:val="006D01BB"/>
    <w:rsid w:val="00936E8C"/>
    <w:rsid w:val="009B01A5"/>
    <w:rsid w:val="009C79BD"/>
    <w:rsid w:val="00A105BF"/>
    <w:rsid w:val="00A34423"/>
    <w:rsid w:val="00A73865"/>
    <w:rsid w:val="00AF15EE"/>
    <w:rsid w:val="00AF5AB4"/>
    <w:rsid w:val="00C42AFC"/>
    <w:rsid w:val="00C6705F"/>
    <w:rsid w:val="00DE7DBD"/>
    <w:rsid w:val="00E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456E"/>
  <w15:docId w15:val="{7E43EFB4-AEFD-4889-8851-5DF4106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5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5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張峻維</cp:lastModifiedBy>
  <cp:revision>3</cp:revision>
  <cp:lastPrinted>2019-11-05T07:11:00Z</cp:lastPrinted>
  <dcterms:created xsi:type="dcterms:W3CDTF">2020-09-01T01:19:00Z</dcterms:created>
  <dcterms:modified xsi:type="dcterms:W3CDTF">2022-04-19T07:25:00Z</dcterms:modified>
</cp:coreProperties>
</file>